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6936" w14:textId="03342B24" w:rsidR="000D239B" w:rsidRPr="007474C7" w:rsidRDefault="000D239B" w:rsidP="00720D68">
      <w:pPr>
        <w:spacing w:line="276" w:lineRule="auto"/>
        <w:ind w:left="-1560" w:right="-244"/>
        <w:jc w:val="both"/>
        <w:rPr>
          <w:rFonts w:ascii="Arial" w:hAnsi="Arial" w:cs="Arial"/>
          <w:color w:val="000000" w:themeColor="text1"/>
          <w:sz w:val="22"/>
          <w:szCs w:val="22"/>
          <w:lang w:val="en-GB"/>
        </w:rPr>
      </w:pPr>
      <w:r w:rsidRPr="007474C7">
        <w:rPr>
          <w:rFonts w:ascii="Arial" w:hAnsi="Arial" w:cs="Arial"/>
          <w:i/>
          <w:noProof/>
          <w:color w:val="000000" w:themeColor="text1"/>
          <w:sz w:val="22"/>
          <w:szCs w:val="22"/>
          <w:lang w:val="en-GB" w:eastAsia="en-GB"/>
        </w:rPr>
        <w:drawing>
          <wp:anchor distT="0" distB="0" distL="114300" distR="114300" simplePos="0" relativeHeight="251658240" behindDoc="1" locked="0" layoutInCell="1" allowOverlap="1" wp14:anchorId="39697866" wp14:editId="59A7810C">
            <wp:simplePos x="0" y="0"/>
            <wp:positionH relativeFrom="page">
              <wp:align>center</wp:align>
            </wp:positionH>
            <wp:positionV relativeFrom="paragraph">
              <wp:posOffset>519430</wp:posOffset>
            </wp:positionV>
            <wp:extent cx="6477635" cy="9152890"/>
            <wp:effectExtent l="0" t="0" r="0" b="0"/>
            <wp:wrapTight wrapText="bothSides">
              <wp:wrapPolygon edited="0">
                <wp:start x="0" y="0"/>
                <wp:lineTo x="0" y="21534"/>
                <wp:lineTo x="21534" y="21534"/>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635" cy="9152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725BF" w14:textId="0367B682" w:rsidR="000D239B" w:rsidRPr="007474C7" w:rsidRDefault="009741AD" w:rsidP="00720D68">
      <w:pPr>
        <w:tabs>
          <w:tab w:val="left" w:pos="-990"/>
          <w:tab w:val="left" w:pos="360"/>
        </w:tabs>
        <w:spacing w:line="276" w:lineRule="auto"/>
        <w:jc w:val="both"/>
        <w:rPr>
          <w:rFonts w:ascii="Arial" w:hAnsi="Arial" w:cs="Arial"/>
          <w:i/>
          <w:color w:val="000000" w:themeColor="text1"/>
          <w:sz w:val="22"/>
          <w:szCs w:val="22"/>
          <w:lang w:val="en-GB"/>
        </w:rPr>
        <w:sectPr w:rsidR="000D239B" w:rsidRPr="007474C7" w:rsidSect="00EC6E49">
          <w:footerReference w:type="even" r:id="rId13"/>
          <w:footerReference w:type="default" r:id="rId14"/>
          <w:pgSz w:w="11894" w:h="16834"/>
          <w:pgMar w:top="142" w:right="1797" w:bottom="1440" w:left="1418" w:header="720" w:footer="720" w:gutter="0"/>
          <w:pgBorders w:offsetFrom="page">
            <w:top w:val="single" w:sz="4" w:space="24" w:color="7030A0"/>
            <w:left w:val="single" w:sz="4" w:space="24" w:color="7030A0"/>
            <w:bottom w:val="single" w:sz="4" w:space="24" w:color="7030A0"/>
            <w:right w:val="single" w:sz="4" w:space="24" w:color="7030A0"/>
          </w:pgBorders>
          <w:cols w:space="720"/>
        </w:sectPr>
      </w:pPr>
      <w:r w:rsidRPr="007474C7">
        <w:rPr>
          <w:rFonts w:ascii="Arial" w:hAnsi="Arial" w:cs="Arial"/>
          <w:noProof/>
          <w:color w:val="000000" w:themeColor="text1"/>
          <w:sz w:val="22"/>
          <w:szCs w:val="22"/>
          <w:lang w:val="en-GB" w:eastAsia="en-GB"/>
        </w:rPr>
        <mc:AlternateContent>
          <mc:Choice Requires="wps">
            <w:drawing>
              <wp:anchor distT="45720" distB="45720" distL="114300" distR="114300" simplePos="0" relativeHeight="251658241" behindDoc="0" locked="0" layoutInCell="1" allowOverlap="1" wp14:anchorId="132269E3" wp14:editId="20E836B9">
                <wp:simplePos x="0" y="0"/>
                <wp:positionH relativeFrom="page">
                  <wp:align>center</wp:align>
                </wp:positionH>
                <wp:positionV relativeFrom="paragraph">
                  <wp:posOffset>1083945</wp:posOffset>
                </wp:positionV>
                <wp:extent cx="5692140" cy="1041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041400"/>
                        </a:xfrm>
                        <a:prstGeom prst="rect">
                          <a:avLst/>
                        </a:prstGeom>
                        <a:noFill/>
                        <a:ln w="9525">
                          <a:noFill/>
                          <a:miter lim="800000"/>
                          <a:headEnd/>
                          <a:tailEnd/>
                        </a:ln>
                      </wps:spPr>
                      <wps:txbx>
                        <w:txbxContent>
                          <w:p w14:paraId="002EB03E" w14:textId="231CC4DB" w:rsidR="007E3E97" w:rsidRPr="006D14F0" w:rsidRDefault="007E3E97" w:rsidP="009E22AC">
                            <w:pPr>
                              <w:rPr>
                                <w:rFonts w:ascii="Arial Black" w:hAnsi="Arial Black"/>
                                <w:sz w:val="32"/>
                              </w:rPr>
                            </w:pPr>
                            <w:r>
                              <w:rPr>
                                <w:rFonts w:ascii="Arial Black" w:hAnsi="Arial Black"/>
                                <w:color w:val="FFFFFF" w:themeColor="background1"/>
                                <w:sz w:val="56"/>
                              </w:rPr>
                              <w:t>Request for Quotation (RFQ)</w:t>
                            </w:r>
                          </w:p>
                          <w:p w14:paraId="1A2BE383" w14:textId="77777777" w:rsidR="007E3E97" w:rsidRDefault="007E3E97" w:rsidP="009E22AC">
                            <w:pPr>
                              <w:rPr>
                                <w:rFonts w:ascii="Arial" w:hAnsi="Arial"/>
                                <w:sz w:val="32"/>
                              </w:rPr>
                            </w:pPr>
                          </w:p>
                          <w:p w14:paraId="1486908D" w14:textId="77777777" w:rsidR="007E3E97" w:rsidRDefault="007E3E97" w:rsidP="009E22AC">
                            <w:pPr>
                              <w:rPr>
                                <w:rFonts w:ascii="Arial" w:hAnsi="Arial"/>
                                <w:sz w:val="32"/>
                              </w:rPr>
                            </w:pPr>
                          </w:p>
                          <w:p w14:paraId="39A15557" w14:textId="29D9C9BB" w:rsidR="007E3E97" w:rsidRDefault="007E3E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269E3" id="_x0000_t202" coordsize="21600,21600" o:spt="202" path="m,l,21600r21600,l21600,xe">
                <v:stroke joinstyle="miter"/>
                <v:path gradientshapeok="t" o:connecttype="rect"/>
              </v:shapetype>
              <v:shape id="Text Box 2" o:spid="_x0000_s1026" type="#_x0000_t202" style="position:absolute;left:0;text-align:left;margin-left:0;margin-top:85.35pt;width:448.2pt;height:82pt;z-index:251658241;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Ep9wEAAM4DAAAOAAAAZHJzL2Uyb0RvYy54bWysU9tu2zAMfR+wfxD0vtgOkq4x4hRduw4D&#10;ugvQ7QMYWY6FSaImKbGzrx8lp2mwvQ3zg0Ca4iHPIbW+GY1mB+mDQtvwalZyJq3AVtldw79/e3hz&#10;zVmIYFvQaGXDjzLwm83rV+vB1XKOPepWekYgNtSDa3gfo6uLIoheGggzdNJSsENvIJLrd0XrYSB0&#10;o4t5WV4VA/rWeRQyBPp7PwX5JuN3nRTxS9cFGZluOPUW8+nzuU1nsVlDvfPgeiVObcA/dGFAWSp6&#10;hrqHCGzv1V9QRgmPAbs4E2gK7DolZOZAbKryDzZPPTiZuZA4wZ1lCv8PVnw+PLmvnsXxHY40wEwi&#10;uEcUPwKzeNeD3clb73HoJbRUuEqSFYML9Sk1SR3qkEC2wydsaciwj5iBxs6bpArxZIROAzieRZdj&#10;ZIJ+Lq9W82pBIUGxqlyQncdSQP2c7nyIHyQaloyGe5pqhofDY4ipHaifr6RqFh+U1nmy2rKh4avl&#10;fJkTLiJGRVo8rUzDr8v0TauQWL63bU6OoPRkUwFtT7QT04lzHLcjXUz0t9geSQCP04LRgyCjR/+L&#10;s4GWq+Hh5x685Ex/tCTiqlokxjE7i+XbOTn+MrK9jIAVBNXwyNlk3sW8wRPXWxK7U1mGl05OvdLS&#10;ZHVOC5628tLPt16e4eY3AAAA//8DAFBLAwQUAAYACAAAACEArRzpQt0AAAAIAQAADwAAAGRycy9k&#10;b3ducmV2LnhtbEyPwU7DMBBE70j8g7VI3KhNG5o2xKkQiCuoLVTqzY23SdR4HcVuE/6e5USPs7Oa&#10;eZOvRteKC/ah8aThcaJAIJXeNlRp+Nq+PyxAhGjImtYTavjBAKvi9iY3mfUDrfGyiZXgEAqZ0VDH&#10;2GVShrJGZ8LEd0jsHX3vTGTZV9L2ZuBw18qpUnPpTEPcUJsOX2ssT5uz0/D9cdzvEvVZvbmnbvCj&#10;kuSWUuv7u/HlGUTEMf4/wx8+o0PBTAd/JhtEq4GHRL6mKgXB9mI5T0AcNMxmSQqyyOX1gOIXAAD/&#10;/wMAUEsBAi0AFAAGAAgAAAAhALaDOJL+AAAA4QEAABMAAAAAAAAAAAAAAAAAAAAAAFtDb250ZW50&#10;X1R5cGVzXS54bWxQSwECLQAUAAYACAAAACEAOP0h/9YAAACUAQAACwAAAAAAAAAAAAAAAAAvAQAA&#10;X3JlbHMvLnJlbHNQSwECLQAUAAYACAAAACEAL/dhKfcBAADOAwAADgAAAAAAAAAAAAAAAAAuAgAA&#10;ZHJzL2Uyb0RvYy54bWxQSwECLQAUAAYACAAAACEArRzpQt0AAAAIAQAADwAAAAAAAAAAAAAAAABR&#10;BAAAZHJzL2Rvd25yZXYueG1sUEsFBgAAAAAEAAQA8wAAAFsFAAAAAA==&#10;" filled="f" stroked="f">
                <v:textbox>
                  <w:txbxContent>
                    <w:p w14:paraId="002EB03E" w14:textId="231CC4DB" w:rsidR="007E3E97" w:rsidRPr="006D14F0" w:rsidRDefault="007E3E97" w:rsidP="009E22AC">
                      <w:pPr>
                        <w:rPr>
                          <w:rFonts w:ascii="Arial Black" w:hAnsi="Arial Black"/>
                          <w:sz w:val="32"/>
                        </w:rPr>
                      </w:pPr>
                      <w:r>
                        <w:rPr>
                          <w:rFonts w:ascii="Arial Black" w:hAnsi="Arial Black"/>
                          <w:color w:val="FFFFFF" w:themeColor="background1"/>
                          <w:sz w:val="56"/>
                        </w:rPr>
                        <w:t>Request for Quotation (RFQ)</w:t>
                      </w:r>
                    </w:p>
                    <w:p w14:paraId="1A2BE383" w14:textId="77777777" w:rsidR="007E3E97" w:rsidRDefault="007E3E97" w:rsidP="009E22AC">
                      <w:pPr>
                        <w:rPr>
                          <w:rFonts w:ascii="Arial" w:hAnsi="Arial"/>
                          <w:sz w:val="32"/>
                        </w:rPr>
                      </w:pPr>
                    </w:p>
                    <w:p w14:paraId="1486908D" w14:textId="77777777" w:rsidR="007E3E97" w:rsidRDefault="007E3E97" w:rsidP="009E22AC">
                      <w:pPr>
                        <w:rPr>
                          <w:rFonts w:ascii="Arial" w:hAnsi="Arial"/>
                          <w:sz w:val="32"/>
                        </w:rPr>
                      </w:pPr>
                    </w:p>
                    <w:p w14:paraId="39A15557" w14:textId="29D9C9BB" w:rsidR="007E3E97" w:rsidRDefault="007E3E97"/>
                  </w:txbxContent>
                </v:textbox>
                <w10:wrap type="square" anchorx="page"/>
              </v:shape>
            </w:pict>
          </mc:Fallback>
        </mc:AlternateContent>
      </w:r>
      <w:r w:rsidR="009E22AC" w:rsidRPr="007474C7">
        <w:rPr>
          <w:rFonts w:ascii="Arial" w:hAnsi="Arial" w:cs="Arial"/>
          <w:i/>
          <w:noProof/>
          <w:color w:val="000000" w:themeColor="text1"/>
          <w:sz w:val="22"/>
          <w:szCs w:val="22"/>
          <w:lang w:val="en-GB" w:eastAsia="en-GB"/>
        </w:rPr>
        <mc:AlternateContent>
          <mc:Choice Requires="wps">
            <w:drawing>
              <wp:anchor distT="45720" distB="45720" distL="114300" distR="114300" simplePos="0" relativeHeight="251658242" behindDoc="0" locked="0" layoutInCell="1" allowOverlap="1" wp14:anchorId="4CF9830F" wp14:editId="3DE69539">
                <wp:simplePos x="0" y="0"/>
                <wp:positionH relativeFrom="margin">
                  <wp:posOffset>166370</wp:posOffset>
                </wp:positionH>
                <wp:positionV relativeFrom="paragraph">
                  <wp:posOffset>2978785</wp:posOffset>
                </wp:positionV>
                <wp:extent cx="5364480" cy="510540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5105400"/>
                        </a:xfrm>
                        <a:prstGeom prst="rect">
                          <a:avLst/>
                        </a:prstGeom>
                        <a:solidFill>
                          <a:srgbClr val="FFFFFF"/>
                        </a:solidFill>
                        <a:ln w="9525">
                          <a:noFill/>
                          <a:miter lim="800000"/>
                          <a:headEnd/>
                          <a:tailEnd/>
                        </a:ln>
                      </wps:spPr>
                      <wps:txbx>
                        <w:txbxContent>
                          <w:p w14:paraId="3AE5974E" w14:textId="77777777" w:rsidR="007E3E97" w:rsidRDefault="007E3E97" w:rsidP="009E22AC">
                            <w:pPr>
                              <w:rPr>
                                <w:rFonts w:ascii="Arial" w:hAnsi="Arial"/>
                                <w:sz w:val="32"/>
                              </w:rPr>
                            </w:pPr>
                          </w:p>
                          <w:p w14:paraId="0026D64A" w14:textId="724C57D7" w:rsidR="007E3E97" w:rsidRPr="00414634" w:rsidRDefault="007E3E97" w:rsidP="009E22AC">
                            <w:pPr>
                              <w:jc w:val="center"/>
                              <w:rPr>
                                <w:rFonts w:ascii="Arial" w:hAnsi="Arial"/>
                                <w:szCs w:val="24"/>
                              </w:rPr>
                            </w:pPr>
                            <w:r>
                              <w:rPr>
                                <w:rFonts w:ascii="Arial" w:hAnsi="Arial"/>
                                <w:szCs w:val="24"/>
                              </w:rPr>
                              <w:t xml:space="preserve"> </w:t>
                            </w:r>
                          </w:p>
                          <w:p w14:paraId="6CF78B21" w14:textId="77777777" w:rsidR="007E3E97" w:rsidRDefault="007E3E97" w:rsidP="009E22AC">
                            <w:pPr>
                              <w:rPr>
                                <w:rFonts w:ascii="Arial" w:hAnsi="Arial"/>
                                <w:sz w:val="32"/>
                              </w:rPr>
                            </w:pPr>
                          </w:p>
                          <w:p w14:paraId="6FA15E4F" w14:textId="77777777" w:rsidR="007E3E97" w:rsidRDefault="007E3E97" w:rsidP="009E22AC">
                            <w:pPr>
                              <w:rPr>
                                <w:rFonts w:ascii="Arial" w:hAnsi="Arial"/>
                                <w:sz w:val="32"/>
                              </w:rPr>
                            </w:pPr>
                          </w:p>
                          <w:p w14:paraId="1CABE587" w14:textId="77777777" w:rsidR="007E3E97" w:rsidRDefault="007E3E97" w:rsidP="009E22AC">
                            <w:pPr>
                              <w:rPr>
                                <w:rFonts w:ascii="Arial" w:hAnsi="Arial"/>
                                <w:sz w:val="32"/>
                              </w:rPr>
                            </w:pPr>
                          </w:p>
                          <w:p w14:paraId="09912405" w14:textId="77777777" w:rsidR="007E3E97" w:rsidRDefault="007E3E97" w:rsidP="009E22AC">
                            <w:pPr>
                              <w:rPr>
                                <w:rFonts w:ascii="Arial" w:hAnsi="Arial"/>
                                <w:sz w:val="32"/>
                              </w:rPr>
                            </w:pPr>
                          </w:p>
                          <w:p w14:paraId="201F7B3B" w14:textId="77777777" w:rsidR="007E3E97" w:rsidRDefault="007E3E97" w:rsidP="009E22AC">
                            <w:pPr>
                              <w:rPr>
                                <w:rFonts w:ascii="Arial" w:hAnsi="Arial"/>
                                <w:sz w:val="32"/>
                              </w:rPr>
                            </w:pPr>
                          </w:p>
                          <w:p w14:paraId="74308BBD" w14:textId="77777777" w:rsidR="008E5E40" w:rsidRDefault="008E5E40" w:rsidP="00275169">
                            <w:pPr>
                              <w:jc w:val="center"/>
                              <w:rPr>
                                <w:rFonts w:ascii="Arial" w:hAnsi="Arial"/>
                                <w:b/>
                                <w:color w:val="FF0000"/>
                                <w:sz w:val="32"/>
                                <w:szCs w:val="32"/>
                                <w:lang w:val="en-GB"/>
                              </w:rPr>
                            </w:pPr>
                          </w:p>
                          <w:p w14:paraId="0C50076C" w14:textId="7D25FFDB" w:rsidR="007E3E97" w:rsidRPr="00840995" w:rsidRDefault="00D67EC7" w:rsidP="00D67EC7">
                            <w:pPr>
                              <w:jc w:val="center"/>
                              <w:rPr>
                                <w:rFonts w:ascii="Arial" w:hAnsi="Arial"/>
                                <w:sz w:val="32"/>
                                <w:szCs w:val="32"/>
                              </w:rPr>
                            </w:pPr>
                            <w:r w:rsidRPr="00840995">
                              <w:rPr>
                                <w:rFonts w:ascii="Arial" w:hAnsi="Arial"/>
                                <w:b/>
                                <w:bCs/>
                                <w:sz w:val="32"/>
                                <w:szCs w:val="32"/>
                              </w:rPr>
                              <w:t>LBC</w:t>
                            </w:r>
                            <w:r w:rsidR="00AF345A">
                              <w:rPr>
                                <w:rFonts w:ascii="Arial" w:hAnsi="Arial"/>
                                <w:b/>
                                <w:bCs/>
                                <w:sz w:val="32"/>
                                <w:szCs w:val="32"/>
                              </w:rPr>
                              <w:t>_</w:t>
                            </w:r>
                            <w:r w:rsidRPr="00840995">
                              <w:rPr>
                                <w:rFonts w:ascii="Arial" w:hAnsi="Arial"/>
                                <w:b/>
                                <w:bCs/>
                                <w:sz w:val="32"/>
                                <w:szCs w:val="32"/>
                              </w:rPr>
                              <w:t>P-1073:</w:t>
                            </w:r>
                            <w:r w:rsidRPr="00840995">
                              <w:rPr>
                                <w:rFonts w:ascii="Arial" w:hAnsi="Arial"/>
                                <w:sz w:val="32"/>
                                <w:szCs w:val="32"/>
                              </w:rPr>
                              <w:t xml:space="preserve"> </w:t>
                            </w:r>
                            <w:r w:rsidR="00DB614B" w:rsidRPr="00840995">
                              <w:rPr>
                                <w:rFonts w:ascii="Arial" w:hAnsi="Arial"/>
                                <w:sz w:val="32"/>
                                <w:szCs w:val="32"/>
                              </w:rPr>
                              <w:t xml:space="preserve">Creative health intervention for young people with suspected or diagnosed </w:t>
                            </w:r>
                            <w:proofErr w:type="spellStart"/>
                            <w:r w:rsidR="00DB614B" w:rsidRPr="00840995">
                              <w:rPr>
                                <w:rFonts w:ascii="Arial" w:hAnsi="Arial"/>
                                <w:sz w:val="32"/>
                                <w:szCs w:val="32"/>
                              </w:rPr>
                              <w:t>AuDHD</w:t>
                            </w:r>
                            <w:proofErr w:type="spellEnd"/>
                            <w:r w:rsidR="00DB614B" w:rsidRPr="00840995">
                              <w:rPr>
                                <w:rFonts w:ascii="Arial" w:hAnsi="Arial"/>
                                <w:sz w:val="32"/>
                                <w:szCs w:val="32"/>
                              </w:rPr>
                              <w:t xml:space="preserve"> at risk of school refusal in Years 7 and 8</w:t>
                            </w:r>
                          </w:p>
                          <w:p w14:paraId="75397D84" w14:textId="77777777" w:rsidR="007E3E97" w:rsidRDefault="007E3E97" w:rsidP="009E22AC">
                            <w:pPr>
                              <w:rPr>
                                <w:rFonts w:ascii="Arial" w:hAnsi="Arial"/>
                                <w:sz w:val="32"/>
                              </w:rPr>
                            </w:pPr>
                          </w:p>
                          <w:p w14:paraId="39913581" w14:textId="77777777" w:rsidR="007E3E97" w:rsidRDefault="007E3E97" w:rsidP="009E22AC">
                            <w:pPr>
                              <w:rPr>
                                <w:rFonts w:ascii="Arial" w:hAnsi="Arial"/>
                                <w:sz w:val="32"/>
                              </w:rPr>
                            </w:pPr>
                          </w:p>
                          <w:p w14:paraId="12BE55C8" w14:textId="77777777" w:rsidR="007E3E97" w:rsidRDefault="007E3E97" w:rsidP="009E22AC">
                            <w:pPr>
                              <w:rPr>
                                <w:rFonts w:ascii="Arial" w:hAnsi="Arial"/>
                                <w:sz w:val="32"/>
                              </w:rPr>
                            </w:pPr>
                          </w:p>
                          <w:p w14:paraId="0761A3F6" w14:textId="77777777" w:rsidR="007E3E97" w:rsidRDefault="007E3E97" w:rsidP="009E22AC">
                            <w:pPr>
                              <w:rPr>
                                <w:rFonts w:ascii="Arial" w:hAnsi="Arial"/>
                                <w:sz w:val="32"/>
                              </w:rPr>
                            </w:pPr>
                          </w:p>
                          <w:p w14:paraId="47DBD721" w14:textId="77777777" w:rsidR="007E3E97" w:rsidRDefault="007E3E97" w:rsidP="009E22AC">
                            <w:pPr>
                              <w:rPr>
                                <w:rFonts w:ascii="Arial" w:hAnsi="Arial"/>
                                <w:sz w:val="32"/>
                              </w:rPr>
                            </w:pPr>
                          </w:p>
                          <w:p w14:paraId="4D9F1B31" w14:textId="299DC96F" w:rsidR="00585140" w:rsidRPr="00DC3B18" w:rsidRDefault="00585140" w:rsidP="00585140">
                            <w:pPr>
                              <w:rPr>
                                <w:rFonts w:ascii="Arial" w:hAnsi="Arial"/>
                                <w:sz w:val="32"/>
                                <w:szCs w:val="32"/>
                              </w:rPr>
                            </w:pPr>
                            <w:r w:rsidRPr="00D80820">
                              <w:rPr>
                                <w:rFonts w:ascii="Arial" w:hAnsi="Arial"/>
                                <w:b/>
                                <w:sz w:val="32"/>
                                <w:szCs w:val="32"/>
                              </w:rPr>
                              <w:t xml:space="preserve">Issue </w:t>
                            </w:r>
                            <w:r w:rsidRPr="002F6BFC">
                              <w:rPr>
                                <w:rFonts w:ascii="Arial" w:hAnsi="Arial"/>
                                <w:b/>
                                <w:sz w:val="32"/>
                                <w:szCs w:val="32"/>
                              </w:rPr>
                              <w:t>Date:</w:t>
                            </w:r>
                            <w:r w:rsidRPr="002F6BFC">
                              <w:rPr>
                                <w:rFonts w:ascii="Arial" w:hAnsi="Arial"/>
                                <w:sz w:val="32"/>
                                <w:szCs w:val="32"/>
                              </w:rPr>
                              <w:t xml:space="preserve"> </w:t>
                            </w:r>
                            <w:r w:rsidR="007907C0">
                              <w:rPr>
                                <w:rFonts w:ascii="Arial" w:hAnsi="Arial"/>
                                <w:sz w:val="32"/>
                                <w:szCs w:val="32"/>
                              </w:rPr>
                              <w:t>30</w:t>
                            </w:r>
                            <w:r w:rsidRPr="00DC3B18">
                              <w:rPr>
                                <w:rFonts w:ascii="Arial" w:hAnsi="Arial"/>
                                <w:sz w:val="32"/>
                                <w:szCs w:val="32"/>
                              </w:rPr>
                              <w:t>/</w:t>
                            </w:r>
                            <w:r w:rsidR="00DC3B18" w:rsidRPr="00DC3B18">
                              <w:rPr>
                                <w:rFonts w:ascii="Arial" w:hAnsi="Arial"/>
                                <w:sz w:val="32"/>
                                <w:szCs w:val="32"/>
                              </w:rPr>
                              <w:t>04</w:t>
                            </w:r>
                            <w:r w:rsidRPr="00DC3B18">
                              <w:rPr>
                                <w:rFonts w:ascii="Arial" w:hAnsi="Arial"/>
                                <w:sz w:val="32"/>
                                <w:szCs w:val="32"/>
                              </w:rPr>
                              <w:t>/202</w:t>
                            </w:r>
                            <w:r w:rsidR="00DC3B18" w:rsidRPr="00DC3B18">
                              <w:rPr>
                                <w:rFonts w:ascii="Arial" w:hAnsi="Arial"/>
                                <w:sz w:val="32"/>
                                <w:szCs w:val="32"/>
                              </w:rPr>
                              <w:t>5</w:t>
                            </w:r>
                          </w:p>
                          <w:p w14:paraId="6BE2F4E0" w14:textId="5DB9FB18" w:rsidR="00585140" w:rsidRPr="00D80820" w:rsidRDefault="00585140" w:rsidP="00585140">
                            <w:pPr>
                              <w:rPr>
                                <w:rFonts w:ascii="Arial" w:hAnsi="Arial"/>
                                <w:color w:val="660066"/>
                                <w:sz w:val="44"/>
                              </w:rPr>
                            </w:pPr>
                            <w:r w:rsidRPr="00DC3B18">
                              <w:rPr>
                                <w:rFonts w:ascii="Arial" w:hAnsi="Arial"/>
                                <w:b/>
                                <w:sz w:val="32"/>
                                <w:szCs w:val="32"/>
                              </w:rPr>
                              <w:t>Bidders Response deadline:</w:t>
                            </w:r>
                            <w:r w:rsidRPr="00DC3B18">
                              <w:rPr>
                                <w:rFonts w:ascii="Arial" w:hAnsi="Arial"/>
                                <w:sz w:val="32"/>
                                <w:szCs w:val="32"/>
                              </w:rPr>
                              <w:t xml:space="preserve">  </w:t>
                            </w:r>
                            <w:r w:rsidR="006139FC">
                              <w:rPr>
                                <w:rFonts w:ascii="Arial" w:hAnsi="Arial"/>
                                <w:sz w:val="32"/>
                                <w:szCs w:val="32"/>
                              </w:rPr>
                              <w:t>1</w:t>
                            </w:r>
                            <w:r w:rsidR="00FE0A3C">
                              <w:rPr>
                                <w:rFonts w:ascii="Arial" w:hAnsi="Arial"/>
                                <w:sz w:val="32"/>
                                <w:szCs w:val="32"/>
                              </w:rPr>
                              <w:t>4</w:t>
                            </w:r>
                            <w:r w:rsidRPr="00DC3B18">
                              <w:rPr>
                                <w:rFonts w:ascii="Arial" w:hAnsi="Arial"/>
                                <w:sz w:val="32"/>
                                <w:szCs w:val="32"/>
                              </w:rPr>
                              <w:t>/</w:t>
                            </w:r>
                            <w:r w:rsidR="00DC3B18" w:rsidRPr="00DC3B18">
                              <w:rPr>
                                <w:rFonts w:ascii="Arial" w:hAnsi="Arial"/>
                                <w:sz w:val="32"/>
                                <w:szCs w:val="32"/>
                              </w:rPr>
                              <w:t>05</w:t>
                            </w:r>
                            <w:r w:rsidRPr="00DC3B18">
                              <w:rPr>
                                <w:rFonts w:ascii="Arial" w:hAnsi="Arial"/>
                                <w:sz w:val="32"/>
                                <w:szCs w:val="32"/>
                              </w:rPr>
                              <w:t>/202</w:t>
                            </w:r>
                            <w:r w:rsidR="00DC3B18" w:rsidRPr="00DC3B18">
                              <w:rPr>
                                <w:rFonts w:ascii="Arial" w:hAnsi="Arial"/>
                                <w:sz w:val="32"/>
                                <w:szCs w:val="32"/>
                              </w:rPr>
                              <w:t>5</w:t>
                            </w:r>
                            <w:r w:rsidRPr="00DC3B18">
                              <w:rPr>
                                <w:rFonts w:ascii="Arial" w:hAnsi="Arial"/>
                                <w:sz w:val="32"/>
                                <w:szCs w:val="32"/>
                              </w:rPr>
                              <w:t xml:space="preserve"> </w:t>
                            </w:r>
                            <w:r w:rsidRPr="002F6BFC">
                              <w:rPr>
                                <w:rFonts w:ascii="Arial" w:hAnsi="Arial"/>
                                <w:sz w:val="32"/>
                                <w:szCs w:val="32"/>
                              </w:rPr>
                              <w:t xml:space="preserve">@ </w:t>
                            </w:r>
                            <w:r>
                              <w:rPr>
                                <w:rFonts w:ascii="Arial" w:hAnsi="Arial"/>
                                <w:sz w:val="32"/>
                                <w:szCs w:val="32"/>
                              </w:rPr>
                              <w:t>1</w:t>
                            </w:r>
                            <w:r w:rsidRPr="002F6BFC">
                              <w:rPr>
                                <w:rFonts w:ascii="Arial" w:hAnsi="Arial"/>
                                <w:sz w:val="32"/>
                                <w:szCs w:val="32"/>
                              </w:rPr>
                              <w:t>2:</w:t>
                            </w:r>
                            <w:r>
                              <w:rPr>
                                <w:rFonts w:ascii="Arial" w:hAnsi="Arial"/>
                                <w:sz w:val="32"/>
                                <w:szCs w:val="32"/>
                              </w:rPr>
                              <w:t>00</w:t>
                            </w:r>
                          </w:p>
                          <w:p w14:paraId="38ABC386" w14:textId="5634EED0" w:rsidR="007E3E97" w:rsidRDefault="007E3E97"/>
                          <w:p w14:paraId="26D1210B" w14:textId="77777777" w:rsidR="0026605A" w:rsidRDefault="0026605A"/>
                          <w:p w14:paraId="1051A3AA" w14:textId="77777777" w:rsidR="0026605A" w:rsidRDefault="00266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9830F" id="_x0000_s1027" type="#_x0000_t202" style="position:absolute;left:0;text-align:left;margin-left:13.1pt;margin-top:234.55pt;width:422.4pt;height:40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kBEAIAAP4DAAAOAAAAZHJzL2Uyb0RvYy54bWysU9uO2yAQfa/Uf0C8N3ZSe5u14qy22aaq&#10;tL1I234ABhyjYoYCib39+g7Ym422b1V5QDPMcJg5c9jcjL0mJ+m8AlPT5SKnRBoOQplDTX98379Z&#10;U+IDM4JpMLKmj9LTm+3rV5vBVnIFHWghHUEQ46vB1rQLwVZZ5nkne+YXYKXBYAuuZwFdd8iEYwOi&#10;9zpb5flVNoAT1gGX3uPp3RSk24TftpKHr23rZSC6plhbSLtLexP3bLth1cEx2yk+l8H+oYqeKYOP&#10;nqHuWGDk6NRfUL3iDjy0YcGhz6BtFZepB+xmmb/o5qFjVqZekBxvzzT5/wfLv5we7DdHwvgeRhxg&#10;asLbe+A/PTGw65g5yFvnYOgkE/jwMlKWDdZX89VIta98BGmGzyBwyOwYIAGNresjK9gnQXQcwOOZ&#10;dDkGwvGwfHtVFGsMcYyVy7ws8jSWjFVP163z4aOEnkSjpg6nmuDZ6d6HWA6rnlLiax60EnuldXLc&#10;odlpR04MFbBPK3XwIk0bMtT0ulyVCdlAvJ/E0auACtWqr+k6j2vSTKTjgxEpJTClJxsr0WbmJ1Iy&#10;kRPGZiRKzORFuhoQj0iYg0mQ+IHQ6MD9pmRAMdbU/zoyJynRnwySfr0siqje5BTluxU67jLSXEaY&#10;4QhV00DJZO5CUnykw8AtDqdVibbnSuaSUWSJzflDRBVf+inr+dtu/wAAAP//AwBQSwMEFAAGAAgA&#10;AAAhAOSw8b7fAAAACwEAAA8AAABkcnMvZG93bnJldi54bWxMj9FOg0AQRd9N/IfNNPHF2AWs0CJL&#10;oyaavrb2AxZ2CqTsLGG3hf6945M+Tubk3nOL7Wx7ccXRd44UxMsIBFLtTEeNguP359MahA+ajO4d&#10;oYIbetiW93eFzo2baI/XQ2gEh5DPtYI2hCGX0tctWu2XbkDi38mNVgc+x0aaUU8cbnuZRFEqre6I&#10;G1o94EeL9flwsQpOu+nxZTNVX+GY7Vfpu+6yyt2UeljMb68gAs7hD4ZffVaHkp0qdyHjRa8gSRMm&#10;FazSTQyCgXUW87iKySR7jkGWhfy/ofwBAAD//wMAUEsBAi0AFAAGAAgAAAAhALaDOJL+AAAA4QEA&#10;ABMAAAAAAAAAAAAAAAAAAAAAAFtDb250ZW50X1R5cGVzXS54bWxQSwECLQAUAAYACAAAACEAOP0h&#10;/9YAAACUAQAACwAAAAAAAAAAAAAAAAAvAQAAX3JlbHMvLnJlbHNQSwECLQAUAAYACAAAACEAjehJ&#10;ARACAAD+AwAADgAAAAAAAAAAAAAAAAAuAgAAZHJzL2Uyb0RvYy54bWxQSwECLQAUAAYACAAAACEA&#10;5LDxvt8AAAALAQAADwAAAAAAAAAAAAAAAABqBAAAZHJzL2Rvd25yZXYueG1sUEsFBgAAAAAEAAQA&#10;8wAAAHYFAAAAAA==&#10;" stroked="f">
                <v:textbox>
                  <w:txbxContent>
                    <w:p w14:paraId="3AE5974E" w14:textId="77777777" w:rsidR="007E3E97" w:rsidRDefault="007E3E97" w:rsidP="009E22AC">
                      <w:pPr>
                        <w:rPr>
                          <w:rFonts w:ascii="Arial" w:hAnsi="Arial"/>
                          <w:sz w:val="32"/>
                        </w:rPr>
                      </w:pPr>
                    </w:p>
                    <w:p w14:paraId="0026D64A" w14:textId="724C57D7" w:rsidR="007E3E97" w:rsidRPr="00414634" w:rsidRDefault="007E3E97" w:rsidP="009E22AC">
                      <w:pPr>
                        <w:jc w:val="center"/>
                        <w:rPr>
                          <w:rFonts w:ascii="Arial" w:hAnsi="Arial"/>
                          <w:szCs w:val="24"/>
                        </w:rPr>
                      </w:pPr>
                      <w:r>
                        <w:rPr>
                          <w:rFonts w:ascii="Arial" w:hAnsi="Arial"/>
                          <w:szCs w:val="24"/>
                        </w:rPr>
                        <w:t xml:space="preserve"> </w:t>
                      </w:r>
                    </w:p>
                    <w:p w14:paraId="6CF78B21" w14:textId="77777777" w:rsidR="007E3E97" w:rsidRDefault="007E3E97" w:rsidP="009E22AC">
                      <w:pPr>
                        <w:rPr>
                          <w:rFonts w:ascii="Arial" w:hAnsi="Arial"/>
                          <w:sz w:val="32"/>
                        </w:rPr>
                      </w:pPr>
                    </w:p>
                    <w:p w14:paraId="6FA15E4F" w14:textId="77777777" w:rsidR="007E3E97" w:rsidRDefault="007E3E97" w:rsidP="009E22AC">
                      <w:pPr>
                        <w:rPr>
                          <w:rFonts w:ascii="Arial" w:hAnsi="Arial"/>
                          <w:sz w:val="32"/>
                        </w:rPr>
                      </w:pPr>
                    </w:p>
                    <w:p w14:paraId="1CABE587" w14:textId="77777777" w:rsidR="007E3E97" w:rsidRDefault="007E3E97" w:rsidP="009E22AC">
                      <w:pPr>
                        <w:rPr>
                          <w:rFonts w:ascii="Arial" w:hAnsi="Arial"/>
                          <w:sz w:val="32"/>
                        </w:rPr>
                      </w:pPr>
                    </w:p>
                    <w:p w14:paraId="09912405" w14:textId="77777777" w:rsidR="007E3E97" w:rsidRDefault="007E3E97" w:rsidP="009E22AC">
                      <w:pPr>
                        <w:rPr>
                          <w:rFonts w:ascii="Arial" w:hAnsi="Arial"/>
                          <w:sz w:val="32"/>
                        </w:rPr>
                      </w:pPr>
                    </w:p>
                    <w:p w14:paraId="201F7B3B" w14:textId="77777777" w:rsidR="007E3E97" w:rsidRDefault="007E3E97" w:rsidP="009E22AC">
                      <w:pPr>
                        <w:rPr>
                          <w:rFonts w:ascii="Arial" w:hAnsi="Arial"/>
                          <w:sz w:val="32"/>
                        </w:rPr>
                      </w:pPr>
                    </w:p>
                    <w:p w14:paraId="74308BBD" w14:textId="77777777" w:rsidR="008E5E40" w:rsidRDefault="008E5E40" w:rsidP="00275169">
                      <w:pPr>
                        <w:jc w:val="center"/>
                        <w:rPr>
                          <w:rFonts w:ascii="Arial" w:hAnsi="Arial"/>
                          <w:b/>
                          <w:color w:val="FF0000"/>
                          <w:sz w:val="32"/>
                          <w:szCs w:val="32"/>
                          <w:lang w:val="en-GB"/>
                        </w:rPr>
                      </w:pPr>
                    </w:p>
                    <w:p w14:paraId="0C50076C" w14:textId="7D25FFDB" w:rsidR="007E3E97" w:rsidRPr="00840995" w:rsidRDefault="00D67EC7" w:rsidP="00D67EC7">
                      <w:pPr>
                        <w:jc w:val="center"/>
                        <w:rPr>
                          <w:rFonts w:ascii="Arial" w:hAnsi="Arial"/>
                          <w:sz w:val="32"/>
                          <w:szCs w:val="32"/>
                        </w:rPr>
                      </w:pPr>
                      <w:r w:rsidRPr="00840995">
                        <w:rPr>
                          <w:rFonts w:ascii="Arial" w:hAnsi="Arial"/>
                          <w:b/>
                          <w:bCs/>
                          <w:sz w:val="32"/>
                          <w:szCs w:val="32"/>
                        </w:rPr>
                        <w:t>LBC</w:t>
                      </w:r>
                      <w:r w:rsidR="00AF345A">
                        <w:rPr>
                          <w:rFonts w:ascii="Arial" w:hAnsi="Arial"/>
                          <w:b/>
                          <w:bCs/>
                          <w:sz w:val="32"/>
                          <w:szCs w:val="32"/>
                        </w:rPr>
                        <w:t>_</w:t>
                      </w:r>
                      <w:r w:rsidRPr="00840995">
                        <w:rPr>
                          <w:rFonts w:ascii="Arial" w:hAnsi="Arial"/>
                          <w:b/>
                          <w:bCs/>
                          <w:sz w:val="32"/>
                          <w:szCs w:val="32"/>
                        </w:rPr>
                        <w:t>P-1073:</w:t>
                      </w:r>
                      <w:r w:rsidRPr="00840995">
                        <w:rPr>
                          <w:rFonts w:ascii="Arial" w:hAnsi="Arial"/>
                          <w:sz w:val="32"/>
                          <w:szCs w:val="32"/>
                        </w:rPr>
                        <w:t xml:space="preserve"> </w:t>
                      </w:r>
                      <w:r w:rsidR="00DB614B" w:rsidRPr="00840995">
                        <w:rPr>
                          <w:rFonts w:ascii="Arial" w:hAnsi="Arial"/>
                          <w:sz w:val="32"/>
                          <w:szCs w:val="32"/>
                        </w:rPr>
                        <w:t xml:space="preserve">Creative health intervention for young people with suspected or diagnosed </w:t>
                      </w:r>
                      <w:proofErr w:type="spellStart"/>
                      <w:r w:rsidR="00DB614B" w:rsidRPr="00840995">
                        <w:rPr>
                          <w:rFonts w:ascii="Arial" w:hAnsi="Arial"/>
                          <w:sz w:val="32"/>
                          <w:szCs w:val="32"/>
                        </w:rPr>
                        <w:t>AuDHD</w:t>
                      </w:r>
                      <w:proofErr w:type="spellEnd"/>
                      <w:r w:rsidR="00DB614B" w:rsidRPr="00840995">
                        <w:rPr>
                          <w:rFonts w:ascii="Arial" w:hAnsi="Arial"/>
                          <w:sz w:val="32"/>
                          <w:szCs w:val="32"/>
                        </w:rPr>
                        <w:t xml:space="preserve"> at risk of school refusal in Years 7 and 8</w:t>
                      </w:r>
                    </w:p>
                    <w:p w14:paraId="75397D84" w14:textId="77777777" w:rsidR="007E3E97" w:rsidRDefault="007E3E97" w:rsidP="009E22AC">
                      <w:pPr>
                        <w:rPr>
                          <w:rFonts w:ascii="Arial" w:hAnsi="Arial"/>
                          <w:sz w:val="32"/>
                        </w:rPr>
                      </w:pPr>
                    </w:p>
                    <w:p w14:paraId="39913581" w14:textId="77777777" w:rsidR="007E3E97" w:rsidRDefault="007E3E97" w:rsidP="009E22AC">
                      <w:pPr>
                        <w:rPr>
                          <w:rFonts w:ascii="Arial" w:hAnsi="Arial"/>
                          <w:sz w:val="32"/>
                        </w:rPr>
                      </w:pPr>
                    </w:p>
                    <w:p w14:paraId="12BE55C8" w14:textId="77777777" w:rsidR="007E3E97" w:rsidRDefault="007E3E97" w:rsidP="009E22AC">
                      <w:pPr>
                        <w:rPr>
                          <w:rFonts w:ascii="Arial" w:hAnsi="Arial"/>
                          <w:sz w:val="32"/>
                        </w:rPr>
                      </w:pPr>
                    </w:p>
                    <w:p w14:paraId="0761A3F6" w14:textId="77777777" w:rsidR="007E3E97" w:rsidRDefault="007E3E97" w:rsidP="009E22AC">
                      <w:pPr>
                        <w:rPr>
                          <w:rFonts w:ascii="Arial" w:hAnsi="Arial"/>
                          <w:sz w:val="32"/>
                        </w:rPr>
                      </w:pPr>
                    </w:p>
                    <w:p w14:paraId="47DBD721" w14:textId="77777777" w:rsidR="007E3E97" w:rsidRDefault="007E3E97" w:rsidP="009E22AC">
                      <w:pPr>
                        <w:rPr>
                          <w:rFonts w:ascii="Arial" w:hAnsi="Arial"/>
                          <w:sz w:val="32"/>
                        </w:rPr>
                      </w:pPr>
                    </w:p>
                    <w:p w14:paraId="4D9F1B31" w14:textId="299DC96F" w:rsidR="00585140" w:rsidRPr="00DC3B18" w:rsidRDefault="00585140" w:rsidP="00585140">
                      <w:pPr>
                        <w:rPr>
                          <w:rFonts w:ascii="Arial" w:hAnsi="Arial"/>
                          <w:sz w:val="32"/>
                          <w:szCs w:val="32"/>
                        </w:rPr>
                      </w:pPr>
                      <w:r w:rsidRPr="00D80820">
                        <w:rPr>
                          <w:rFonts w:ascii="Arial" w:hAnsi="Arial"/>
                          <w:b/>
                          <w:sz w:val="32"/>
                          <w:szCs w:val="32"/>
                        </w:rPr>
                        <w:t xml:space="preserve">Issue </w:t>
                      </w:r>
                      <w:r w:rsidRPr="002F6BFC">
                        <w:rPr>
                          <w:rFonts w:ascii="Arial" w:hAnsi="Arial"/>
                          <w:b/>
                          <w:sz w:val="32"/>
                          <w:szCs w:val="32"/>
                        </w:rPr>
                        <w:t>Date:</w:t>
                      </w:r>
                      <w:r w:rsidRPr="002F6BFC">
                        <w:rPr>
                          <w:rFonts w:ascii="Arial" w:hAnsi="Arial"/>
                          <w:sz w:val="32"/>
                          <w:szCs w:val="32"/>
                        </w:rPr>
                        <w:t xml:space="preserve"> </w:t>
                      </w:r>
                      <w:r w:rsidR="007907C0">
                        <w:rPr>
                          <w:rFonts w:ascii="Arial" w:hAnsi="Arial"/>
                          <w:sz w:val="32"/>
                          <w:szCs w:val="32"/>
                        </w:rPr>
                        <w:t>30</w:t>
                      </w:r>
                      <w:r w:rsidRPr="00DC3B18">
                        <w:rPr>
                          <w:rFonts w:ascii="Arial" w:hAnsi="Arial"/>
                          <w:sz w:val="32"/>
                          <w:szCs w:val="32"/>
                        </w:rPr>
                        <w:t>/</w:t>
                      </w:r>
                      <w:r w:rsidR="00DC3B18" w:rsidRPr="00DC3B18">
                        <w:rPr>
                          <w:rFonts w:ascii="Arial" w:hAnsi="Arial"/>
                          <w:sz w:val="32"/>
                          <w:szCs w:val="32"/>
                        </w:rPr>
                        <w:t>04</w:t>
                      </w:r>
                      <w:r w:rsidRPr="00DC3B18">
                        <w:rPr>
                          <w:rFonts w:ascii="Arial" w:hAnsi="Arial"/>
                          <w:sz w:val="32"/>
                          <w:szCs w:val="32"/>
                        </w:rPr>
                        <w:t>/202</w:t>
                      </w:r>
                      <w:r w:rsidR="00DC3B18" w:rsidRPr="00DC3B18">
                        <w:rPr>
                          <w:rFonts w:ascii="Arial" w:hAnsi="Arial"/>
                          <w:sz w:val="32"/>
                          <w:szCs w:val="32"/>
                        </w:rPr>
                        <w:t>5</w:t>
                      </w:r>
                    </w:p>
                    <w:p w14:paraId="6BE2F4E0" w14:textId="5DB9FB18" w:rsidR="00585140" w:rsidRPr="00D80820" w:rsidRDefault="00585140" w:rsidP="00585140">
                      <w:pPr>
                        <w:rPr>
                          <w:rFonts w:ascii="Arial" w:hAnsi="Arial"/>
                          <w:color w:val="660066"/>
                          <w:sz w:val="44"/>
                        </w:rPr>
                      </w:pPr>
                      <w:r w:rsidRPr="00DC3B18">
                        <w:rPr>
                          <w:rFonts w:ascii="Arial" w:hAnsi="Arial"/>
                          <w:b/>
                          <w:sz w:val="32"/>
                          <w:szCs w:val="32"/>
                        </w:rPr>
                        <w:t>Bidders Response deadline:</w:t>
                      </w:r>
                      <w:r w:rsidRPr="00DC3B18">
                        <w:rPr>
                          <w:rFonts w:ascii="Arial" w:hAnsi="Arial"/>
                          <w:sz w:val="32"/>
                          <w:szCs w:val="32"/>
                        </w:rPr>
                        <w:t xml:space="preserve">  </w:t>
                      </w:r>
                      <w:r w:rsidR="006139FC">
                        <w:rPr>
                          <w:rFonts w:ascii="Arial" w:hAnsi="Arial"/>
                          <w:sz w:val="32"/>
                          <w:szCs w:val="32"/>
                        </w:rPr>
                        <w:t>1</w:t>
                      </w:r>
                      <w:r w:rsidR="00FE0A3C">
                        <w:rPr>
                          <w:rFonts w:ascii="Arial" w:hAnsi="Arial"/>
                          <w:sz w:val="32"/>
                          <w:szCs w:val="32"/>
                        </w:rPr>
                        <w:t>4</w:t>
                      </w:r>
                      <w:r w:rsidRPr="00DC3B18">
                        <w:rPr>
                          <w:rFonts w:ascii="Arial" w:hAnsi="Arial"/>
                          <w:sz w:val="32"/>
                          <w:szCs w:val="32"/>
                        </w:rPr>
                        <w:t>/</w:t>
                      </w:r>
                      <w:r w:rsidR="00DC3B18" w:rsidRPr="00DC3B18">
                        <w:rPr>
                          <w:rFonts w:ascii="Arial" w:hAnsi="Arial"/>
                          <w:sz w:val="32"/>
                          <w:szCs w:val="32"/>
                        </w:rPr>
                        <w:t>05</w:t>
                      </w:r>
                      <w:r w:rsidRPr="00DC3B18">
                        <w:rPr>
                          <w:rFonts w:ascii="Arial" w:hAnsi="Arial"/>
                          <w:sz w:val="32"/>
                          <w:szCs w:val="32"/>
                        </w:rPr>
                        <w:t>/202</w:t>
                      </w:r>
                      <w:r w:rsidR="00DC3B18" w:rsidRPr="00DC3B18">
                        <w:rPr>
                          <w:rFonts w:ascii="Arial" w:hAnsi="Arial"/>
                          <w:sz w:val="32"/>
                          <w:szCs w:val="32"/>
                        </w:rPr>
                        <w:t>5</w:t>
                      </w:r>
                      <w:r w:rsidRPr="00DC3B18">
                        <w:rPr>
                          <w:rFonts w:ascii="Arial" w:hAnsi="Arial"/>
                          <w:sz w:val="32"/>
                          <w:szCs w:val="32"/>
                        </w:rPr>
                        <w:t xml:space="preserve"> </w:t>
                      </w:r>
                      <w:r w:rsidRPr="002F6BFC">
                        <w:rPr>
                          <w:rFonts w:ascii="Arial" w:hAnsi="Arial"/>
                          <w:sz w:val="32"/>
                          <w:szCs w:val="32"/>
                        </w:rPr>
                        <w:t xml:space="preserve">@ </w:t>
                      </w:r>
                      <w:r>
                        <w:rPr>
                          <w:rFonts w:ascii="Arial" w:hAnsi="Arial"/>
                          <w:sz w:val="32"/>
                          <w:szCs w:val="32"/>
                        </w:rPr>
                        <w:t>1</w:t>
                      </w:r>
                      <w:r w:rsidRPr="002F6BFC">
                        <w:rPr>
                          <w:rFonts w:ascii="Arial" w:hAnsi="Arial"/>
                          <w:sz w:val="32"/>
                          <w:szCs w:val="32"/>
                        </w:rPr>
                        <w:t>2:</w:t>
                      </w:r>
                      <w:r>
                        <w:rPr>
                          <w:rFonts w:ascii="Arial" w:hAnsi="Arial"/>
                          <w:sz w:val="32"/>
                          <w:szCs w:val="32"/>
                        </w:rPr>
                        <w:t>00</w:t>
                      </w:r>
                    </w:p>
                    <w:p w14:paraId="38ABC386" w14:textId="5634EED0" w:rsidR="007E3E97" w:rsidRDefault="007E3E97"/>
                    <w:p w14:paraId="26D1210B" w14:textId="77777777" w:rsidR="0026605A" w:rsidRDefault="0026605A"/>
                    <w:p w14:paraId="1051A3AA" w14:textId="77777777" w:rsidR="0026605A" w:rsidRDefault="0026605A"/>
                  </w:txbxContent>
                </v:textbox>
                <w10:wrap type="square" anchorx="margin"/>
              </v:shape>
            </w:pict>
          </mc:Fallback>
        </mc:AlternateContent>
      </w:r>
    </w:p>
    <w:sdt>
      <w:sdtPr>
        <w:rPr>
          <w:rFonts w:ascii="Arial" w:eastAsia="Times New Roman" w:hAnsi="Arial" w:cs="Arial"/>
          <w:color w:val="000000" w:themeColor="text1"/>
          <w:sz w:val="22"/>
          <w:szCs w:val="22"/>
        </w:rPr>
        <w:id w:val="-1156460450"/>
        <w:docPartObj>
          <w:docPartGallery w:val="Table of Contents"/>
          <w:docPartUnique/>
        </w:docPartObj>
      </w:sdtPr>
      <w:sdtEndPr>
        <w:rPr>
          <w:b/>
          <w:bCs/>
          <w:noProof/>
        </w:rPr>
      </w:sdtEndPr>
      <w:sdtContent>
        <w:p w14:paraId="74EFBDCA" w14:textId="77777777" w:rsidR="000D239B" w:rsidRPr="00310329" w:rsidRDefault="000D239B" w:rsidP="00720D68">
          <w:pPr>
            <w:pStyle w:val="TOCHeading"/>
            <w:jc w:val="both"/>
            <w:rPr>
              <w:rFonts w:ascii="Arial" w:hAnsi="Arial" w:cs="Arial"/>
              <w:b/>
              <w:color w:val="000000" w:themeColor="text1"/>
              <w:sz w:val="28"/>
              <w:szCs w:val="28"/>
            </w:rPr>
          </w:pPr>
          <w:r w:rsidRPr="00310329">
            <w:rPr>
              <w:rFonts w:ascii="Arial" w:hAnsi="Arial" w:cs="Arial"/>
              <w:b/>
              <w:color w:val="000000" w:themeColor="text1"/>
              <w:sz w:val="28"/>
              <w:szCs w:val="28"/>
            </w:rPr>
            <w:t>Contents</w:t>
          </w:r>
        </w:p>
        <w:p w14:paraId="6AA72055" w14:textId="77777777" w:rsidR="004317A8" w:rsidRDefault="004317A8" w:rsidP="00720D68">
          <w:pPr>
            <w:jc w:val="both"/>
            <w:rPr>
              <w:rFonts w:ascii="Arial" w:hAnsi="Arial" w:cs="Arial"/>
              <w:color w:val="000000" w:themeColor="text1"/>
              <w:sz w:val="22"/>
              <w:szCs w:val="22"/>
            </w:rPr>
          </w:pPr>
        </w:p>
        <w:p w14:paraId="416A4D2D" w14:textId="7E1DBFE4" w:rsidR="004317A8" w:rsidRPr="00310329" w:rsidRDefault="00310329" w:rsidP="00720D68">
          <w:pPr>
            <w:jc w:val="both"/>
            <w:rPr>
              <w:rFonts w:ascii="Arial" w:hAnsi="Arial" w:cs="Arial"/>
              <w:sz w:val="22"/>
              <w:szCs w:val="22"/>
            </w:rPr>
          </w:pPr>
          <w:r w:rsidRPr="00310329">
            <w:rPr>
              <w:rFonts w:ascii="Arial" w:hAnsi="Arial" w:cs="Arial"/>
              <w:b/>
              <w:szCs w:val="24"/>
            </w:rPr>
            <w:t>1. Invitation for Request for Quotation (RFQ) London Borough of Croydon</w:t>
          </w:r>
        </w:p>
        <w:p w14:paraId="63C4C6AE" w14:textId="77777777" w:rsidR="004317A8" w:rsidRPr="00310329" w:rsidRDefault="004317A8" w:rsidP="00720D68">
          <w:pPr>
            <w:jc w:val="both"/>
            <w:rPr>
              <w:rFonts w:ascii="Arial" w:hAnsi="Arial" w:cs="Arial"/>
              <w:sz w:val="22"/>
              <w:szCs w:val="22"/>
            </w:rPr>
          </w:pPr>
        </w:p>
        <w:p w14:paraId="18E5672B" w14:textId="07A0D286" w:rsidR="004317A8" w:rsidRPr="00310329" w:rsidRDefault="00310329" w:rsidP="00310329">
          <w:pPr>
            <w:ind w:left="-709" w:firstLine="709"/>
            <w:jc w:val="both"/>
            <w:rPr>
              <w:rFonts w:ascii="Arial" w:hAnsi="Arial" w:cs="Arial"/>
              <w:sz w:val="22"/>
              <w:szCs w:val="22"/>
            </w:rPr>
          </w:pPr>
          <w:r w:rsidRPr="00310329">
            <w:rPr>
              <w:rFonts w:ascii="Arial" w:hAnsi="Arial" w:cs="Arial"/>
              <w:b/>
              <w:szCs w:val="24"/>
            </w:rPr>
            <w:t>2. Instruction to bidders</w:t>
          </w:r>
        </w:p>
        <w:p w14:paraId="30B1EFD9" w14:textId="77777777" w:rsidR="00310329" w:rsidRPr="00310329" w:rsidRDefault="00310329" w:rsidP="00310329">
          <w:pPr>
            <w:pStyle w:val="Heading1"/>
            <w:jc w:val="both"/>
            <w:rPr>
              <w:rFonts w:ascii="Arial" w:hAnsi="Arial" w:cs="Arial"/>
              <w:b/>
              <w:color w:val="auto"/>
              <w:sz w:val="24"/>
              <w:szCs w:val="24"/>
            </w:rPr>
          </w:pPr>
          <w:r w:rsidRPr="00310329">
            <w:rPr>
              <w:rFonts w:ascii="Arial" w:hAnsi="Arial" w:cs="Arial"/>
              <w:b/>
              <w:color w:val="auto"/>
              <w:sz w:val="24"/>
              <w:szCs w:val="24"/>
            </w:rPr>
            <w:t>3. General Information &amp; Guidance</w:t>
          </w:r>
        </w:p>
        <w:p w14:paraId="18F1A3B0" w14:textId="77777777" w:rsidR="00310329" w:rsidRPr="00310329" w:rsidRDefault="00310329" w:rsidP="00310329">
          <w:pPr>
            <w:pStyle w:val="Heading1"/>
            <w:jc w:val="both"/>
            <w:rPr>
              <w:rFonts w:ascii="Arial" w:eastAsia="Calibri" w:hAnsi="Arial" w:cs="Arial"/>
              <w:b/>
              <w:bCs/>
              <w:color w:val="auto"/>
              <w:sz w:val="24"/>
              <w:szCs w:val="24"/>
              <w:lang w:val="en-GB"/>
            </w:rPr>
          </w:pPr>
          <w:r w:rsidRPr="00310329">
            <w:rPr>
              <w:rFonts w:ascii="Arial" w:hAnsi="Arial" w:cs="Arial"/>
              <w:b/>
              <w:bCs/>
              <w:color w:val="auto"/>
              <w:sz w:val="24"/>
              <w:szCs w:val="24"/>
            </w:rPr>
            <w:t xml:space="preserve">4. Premier Supplier </w:t>
          </w:r>
          <w:proofErr w:type="spellStart"/>
          <w:r w:rsidRPr="00310329">
            <w:rPr>
              <w:rFonts w:ascii="Arial" w:hAnsi="Arial" w:cs="Arial"/>
              <w:b/>
              <w:bCs/>
              <w:color w:val="auto"/>
              <w:sz w:val="24"/>
              <w:szCs w:val="24"/>
            </w:rPr>
            <w:t>Programme</w:t>
          </w:r>
          <w:proofErr w:type="spellEnd"/>
          <w:r w:rsidRPr="00310329">
            <w:rPr>
              <w:rFonts w:ascii="Arial" w:hAnsi="Arial" w:cs="Arial"/>
              <w:b/>
              <w:bCs/>
              <w:color w:val="auto"/>
              <w:sz w:val="24"/>
              <w:szCs w:val="24"/>
            </w:rPr>
            <w:t xml:space="preserve"> (PSP)  </w:t>
          </w:r>
        </w:p>
        <w:p w14:paraId="158A2C2D" w14:textId="77777777" w:rsidR="004317A8" w:rsidRPr="00310329" w:rsidRDefault="004317A8" w:rsidP="00720D68">
          <w:pPr>
            <w:jc w:val="both"/>
            <w:rPr>
              <w:rFonts w:ascii="Arial" w:hAnsi="Arial" w:cs="Arial"/>
              <w:sz w:val="22"/>
              <w:szCs w:val="22"/>
            </w:rPr>
          </w:pPr>
        </w:p>
        <w:p w14:paraId="16792C9E" w14:textId="608F6CE4" w:rsidR="004317A8" w:rsidRPr="00310329" w:rsidRDefault="00310329" w:rsidP="00720D68">
          <w:pPr>
            <w:jc w:val="both"/>
            <w:rPr>
              <w:rFonts w:ascii="Arial" w:hAnsi="Arial" w:cs="Arial"/>
              <w:sz w:val="22"/>
              <w:szCs w:val="22"/>
            </w:rPr>
          </w:pPr>
          <w:r w:rsidRPr="00310329">
            <w:rPr>
              <w:rFonts w:ascii="Arial" w:hAnsi="Arial" w:cs="Arial"/>
              <w:b/>
              <w:szCs w:val="24"/>
            </w:rPr>
            <w:t>5. Evaluation Methodology and Award</w:t>
          </w:r>
        </w:p>
        <w:p w14:paraId="527FD916" w14:textId="77777777" w:rsidR="00310329" w:rsidRPr="00310329" w:rsidRDefault="00310329" w:rsidP="00310329">
          <w:pPr>
            <w:pStyle w:val="Heading1"/>
            <w:jc w:val="both"/>
            <w:rPr>
              <w:rFonts w:ascii="Arial" w:hAnsi="Arial" w:cs="Arial"/>
              <w:b/>
              <w:color w:val="auto"/>
              <w:sz w:val="24"/>
              <w:szCs w:val="24"/>
            </w:rPr>
          </w:pPr>
          <w:r w:rsidRPr="00310329">
            <w:rPr>
              <w:rFonts w:ascii="Arial" w:hAnsi="Arial" w:cs="Arial"/>
              <w:b/>
              <w:color w:val="auto"/>
              <w:sz w:val="24"/>
              <w:szCs w:val="24"/>
            </w:rPr>
            <w:t xml:space="preserve">6. Award </w:t>
          </w:r>
        </w:p>
        <w:p w14:paraId="24B4A2E3" w14:textId="77777777" w:rsidR="00310329" w:rsidRDefault="00310329" w:rsidP="00310329"/>
        <w:p w14:paraId="28573BF2" w14:textId="1510FB85" w:rsidR="00310329" w:rsidRDefault="00310329" w:rsidP="00310329"/>
        <w:p w14:paraId="2CDC28AB" w14:textId="77777777" w:rsidR="00310329" w:rsidRPr="00310329" w:rsidRDefault="00310329" w:rsidP="00310329">
          <w:pPr>
            <w:spacing w:after="160" w:line="259" w:lineRule="auto"/>
            <w:rPr>
              <w:rFonts w:ascii="Arial" w:hAnsi="Arial" w:cs="Arial"/>
              <w:b/>
              <w:bCs/>
              <w:color w:val="000000" w:themeColor="text1"/>
              <w:sz w:val="28"/>
              <w:szCs w:val="28"/>
              <w:lang w:val="en-GB" w:eastAsia="en-GB"/>
            </w:rPr>
          </w:pPr>
          <w:r w:rsidRPr="00310329">
            <w:rPr>
              <w:rFonts w:ascii="Arial" w:hAnsi="Arial" w:cs="Arial"/>
              <w:b/>
              <w:bCs/>
              <w:color w:val="000000" w:themeColor="text1"/>
              <w:sz w:val="28"/>
              <w:szCs w:val="28"/>
              <w:lang w:val="en-GB" w:eastAsia="en-GB"/>
            </w:rPr>
            <w:t>Appendix</w:t>
          </w:r>
        </w:p>
        <w:p w14:paraId="74EF23CB" w14:textId="77777777" w:rsidR="00310329" w:rsidRPr="00310329" w:rsidRDefault="00310329" w:rsidP="00310329">
          <w:pPr>
            <w:spacing w:after="160" w:line="259" w:lineRule="auto"/>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A: SPECIFICATION</w:t>
          </w:r>
        </w:p>
        <w:p w14:paraId="2F3AA6E7" w14:textId="77777777" w:rsidR="00310329" w:rsidRPr="00310329" w:rsidRDefault="00310329" w:rsidP="00310329">
          <w:pPr>
            <w:spacing w:after="160" w:line="259" w:lineRule="auto"/>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B: BIDDER SUBMISSION</w:t>
          </w:r>
        </w:p>
        <w:p w14:paraId="5EE2ED4B" w14:textId="77777777" w:rsidR="00310329" w:rsidRPr="00310329" w:rsidRDefault="00310329" w:rsidP="00310329">
          <w:pPr>
            <w:spacing w:after="160" w:line="259" w:lineRule="auto"/>
            <w:ind w:left="-993" w:firstLine="993"/>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C: PRICING SCHEDULE</w:t>
          </w:r>
        </w:p>
        <w:p w14:paraId="18B1B52E" w14:textId="77777777" w:rsidR="00310329" w:rsidRPr="00310329" w:rsidRDefault="00310329" w:rsidP="00310329">
          <w:pPr>
            <w:spacing w:after="160" w:line="259" w:lineRule="auto"/>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D: ADDITIONAL INFORMATION</w:t>
          </w:r>
        </w:p>
        <w:p w14:paraId="1F731A29" w14:textId="77777777" w:rsidR="00310329" w:rsidRPr="00310329" w:rsidRDefault="00310329" w:rsidP="00310329">
          <w:pPr>
            <w:spacing w:after="160" w:line="259" w:lineRule="auto"/>
            <w:rPr>
              <w:rFonts w:ascii="Arial" w:hAnsi="Arial" w:cs="Arial"/>
              <w:b/>
              <w:color w:val="000000"/>
              <w:szCs w:val="24"/>
            </w:rPr>
          </w:pPr>
          <w:r w:rsidRPr="00310329">
            <w:rPr>
              <w:rFonts w:ascii="Arial" w:hAnsi="Arial" w:cs="Arial"/>
              <w:b/>
              <w:bCs/>
              <w:color w:val="000000" w:themeColor="text1"/>
              <w:szCs w:val="24"/>
              <w:lang w:val="en-GB" w:eastAsia="en-GB"/>
            </w:rPr>
            <w:t xml:space="preserve">PART E: </w:t>
          </w:r>
          <w:r w:rsidRPr="00310329">
            <w:rPr>
              <w:rFonts w:ascii="Arial" w:hAnsi="Arial" w:cs="Arial"/>
              <w:b/>
              <w:color w:val="000000"/>
              <w:szCs w:val="24"/>
            </w:rPr>
            <w:t>FORM OF TENDER</w:t>
          </w:r>
        </w:p>
        <w:p w14:paraId="542B5340" w14:textId="77777777" w:rsidR="00310329" w:rsidRDefault="00310329" w:rsidP="004A3CA7">
          <w:pPr>
            <w:spacing w:after="120"/>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F: STANDARD TERMS AND CONDITIONS</w:t>
          </w:r>
        </w:p>
        <w:p w14:paraId="6B2246CD" w14:textId="77777777" w:rsidR="00310329" w:rsidRPr="00310329" w:rsidRDefault="00310329" w:rsidP="004A3CA7">
          <w:pPr>
            <w:spacing w:after="120"/>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G: PREMIER SUPPLIER PROGRAMME: SUPPLIER PARTICIPATION AGREEMENT</w:t>
          </w:r>
        </w:p>
        <w:p w14:paraId="6436A55F" w14:textId="77777777" w:rsidR="00310329" w:rsidRPr="00310329" w:rsidRDefault="00310329" w:rsidP="00310329">
          <w:pPr>
            <w:spacing w:after="160" w:line="259" w:lineRule="auto"/>
            <w:rPr>
              <w:rFonts w:ascii="Arial" w:hAnsi="Arial" w:cs="Arial"/>
              <w:b/>
              <w:bCs/>
              <w:color w:val="000000" w:themeColor="text1"/>
              <w:szCs w:val="24"/>
              <w:lang w:val="en-GB" w:eastAsia="en-GB"/>
            </w:rPr>
          </w:pPr>
        </w:p>
        <w:p w14:paraId="29115334" w14:textId="77777777" w:rsidR="00310329" w:rsidRPr="000B2D88" w:rsidRDefault="00310329" w:rsidP="00310329">
          <w:pPr>
            <w:spacing w:after="160" w:line="259" w:lineRule="auto"/>
            <w:ind w:left="-993" w:firstLine="993"/>
            <w:rPr>
              <w:rFonts w:ascii="Arial" w:hAnsi="Arial" w:cs="Arial"/>
              <w:b/>
              <w:bCs/>
              <w:color w:val="000000" w:themeColor="text1"/>
              <w:sz w:val="28"/>
              <w:szCs w:val="28"/>
              <w:lang w:val="en-GB" w:eastAsia="en-GB"/>
            </w:rPr>
          </w:pPr>
        </w:p>
        <w:p w14:paraId="1EFCAF6F" w14:textId="77777777" w:rsidR="00310329" w:rsidRDefault="00310329" w:rsidP="00310329">
          <w:pPr>
            <w:spacing w:after="160" w:line="259" w:lineRule="auto"/>
            <w:rPr>
              <w:rFonts w:ascii="Arial" w:hAnsi="Arial" w:cs="Arial"/>
              <w:b/>
              <w:bCs/>
              <w:color w:val="000000" w:themeColor="text1"/>
              <w:sz w:val="28"/>
              <w:szCs w:val="28"/>
              <w:lang w:val="en-GB" w:eastAsia="en-GB"/>
            </w:rPr>
          </w:pPr>
        </w:p>
        <w:p w14:paraId="293D4C86" w14:textId="77777777" w:rsidR="00310329" w:rsidRPr="0026605A" w:rsidRDefault="00310329" w:rsidP="00310329">
          <w:pPr>
            <w:spacing w:after="160" w:line="259" w:lineRule="auto"/>
            <w:rPr>
              <w:rFonts w:ascii="Arial" w:hAnsi="Arial" w:cs="Arial"/>
              <w:b/>
              <w:bCs/>
              <w:color w:val="000000" w:themeColor="text1"/>
              <w:sz w:val="28"/>
              <w:szCs w:val="28"/>
              <w:lang w:val="en-GB" w:eastAsia="en-GB"/>
            </w:rPr>
          </w:pPr>
        </w:p>
        <w:p w14:paraId="78F5489A" w14:textId="77777777" w:rsidR="00310329" w:rsidRDefault="00310329" w:rsidP="00310329">
          <w:pPr>
            <w:spacing w:after="160" w:line="259" w:lineRule="auto"/>
            <w:rPr>
              <w:rFonts w:ascii="Arial" w:hAnsi="Arial" w:cs="Arial"/>
              <w:b/>
              <w:bCs/>
              <w:color w:val="000000" w:themeColor="text1"/>
              <w:sz w:val="32"/>
              <w:szCs w:val="32"/>
              <w:lang w:val="en-GB" w:eastAsia="en-GB"/>
            </w:rPr>
          </w:pPr>
        </w:p>
        <w:p w14:paraId="04321E94" w14:textId="77777777" w:rsidR="00310329" w:rsidRDefault="00310329" w:rsidP="00310329">
          <w:pPr>
            <w:spacing w:after="160" w:line="259" w:lineRule="auto"/>
            <w:rPr>
              <w:rFonts w:ascii="Arial" w:hAnsi="Arial" w:cs="Arial"/>
              <w:b/>
              <w:bCs/>
              <w:color w:val="000000" w:themeColor="text1"/>
              <w:sz w:val="32"/>
              <w:szCs w:val="32"/>
              <w:lang w:val="en-GB" w:eastAsia="en-GB"/>
            </w:rPr>
          </w:pPr>
        </w:p>
        <w:p w14:paraId="50263886" w14:textId="77777777" w:rsidR="00310329" w:rsidRPr="00B910C3" w:rsidRDefault="00310329" w:rsidP="00310329">
          <w:pPr>
            <w:spacing w:after="160" w:line="259" w:lineRule="auto"/>
            <w:rPr>
              <w:rFonts w:ascii="Arial" w:hAnsi="Arial" w:cs="Arial"/>
              <w:b/>
              <w:bCs/>
              <w:color w:val="000000" w:themeColor="text1"/>
              <w:sz w:val="32"/>
              <w:szCs w:val="32"/>
              <w:lang w:val="en-GB" w:eastAsia="en-GB"/>
            </w:rPr>
          </w:pPr>
        </w:p>
        <w:p w14:paraId="78A35AFC" w14:textId="77777777" w:rsidR="00310329" w:rsidRPr="00310329" w:rsidRDefault="00310329" w:rsidP="00310329"/>
        <w:p w14:paraId="29499A93" w14:textId="77777777" w:rsidR="004317A8" w:rsidRDefault="004317A8" w:rsidP="00720D68">
          <w:pPr>
            <w:jc w:val="both"/>
            <w:rPr>
              <w:rFonts w:ascii="Arial" w:hAnsi="Arial" w:cs="Arial"/>
              <w:color w:val="000000" w:themeColor="text1"/>
              <w:sz w:val="22"/>
              <w:szCs w:val="22"/>
            </w:rPr>
          </w:pPr>
        </w:p>
        <w:p w14:paraId="5EDCA501" w14:textId="0A95A0E1" w:rsidR="000D239B" w:rsidRPr="007474C7" w:rsidRDefault="00000000" w:rsidP="00720D68">
          <w:pPr>
            <w:jc w:val="both"/>
            <w:rPr>
              <w:rFonts w:ascii="Arial" w:hAnsi="Arial" w:cs="Arial"/>
              <w:color w:val="000000" w:themeColor="text1"/>
              <w:sz w:val="22"/>
              <w:szCs w:val="22"/>
            </w:rPr>
          </w:pPr>
        </w:p>
      </w:sdtContent>
    </w:sdt>
    <w:p w14:paraId="1750D71A" w14:textId="77777777" w:rsidR="00132805" w:rsidRDefault="00132805" w:rsidP="00B22EBE">
      <w:pPr>
        <w:jc w:val="both"/>
        <w:rPr>
          <w:rFonts w:ascii="Arial" w:hAnsi="Arial" w:cs="Arial"/>
          <w:b/>
          <w:color w:val="000000" w:themeColor="text1"/>
          <w:sz w:val="22"/>
          <w:szCs w:val="22"/>
        </w:rPr>
      </w:pPr>
    </w:p>
    <w:p w14:paraId="4CAABA07" w14:textId="77777777" w:rsidR="00132805" w:rsidRPr="00132805" w:rsidRDefault="00132805" w:rsidP="00132805">
      <w:pPr>
        <w:rPr>
          <w:rFonts w:ascii="Arial" w:hAnsi="Arial" w:cs="Arial"/>
          <w:sz w:val="22"/>
          <w:szCs w:val="22"/>
        </w:rPr>
      </w:pPr>
    </w:p>
    <w:p w14:paraId="02A45989" w14:textId="77777777" w:rsidR="00132805" w:rsidRPr="00132805" w:rsidRDefault="00132805" w:rsidP="00132805">
      <w:pPr>
        <w:rPr>
          <w:rFonts w:ascii="Arial" w:hAnsi="Arial" w:cs="Arial"/>
          <w:sz w:val="22"/>
          <w:szCs w:val="22"/>
        </w:rPr>
      </w:pPr>
    </w:p>
    <w:p w14:paraId="35D4851D" w14:textId="77777777" w:rsidR="00132805" w:rsidRPr="00132805" w:rsidRDefault="00132805" w:rsidP="00132805">
      <w:pPr>
        <w:rPr>
          <w:rFonts w:ascii="Arial" w:hAnsi="Arial" w:cs="Arial"/>
          <w:sz w:val="22"/>
          <w:szCs w:val="22"/>
        </w:rPr>
      </w:pPr>
    </w:p>
    <w:p w14:paraId="5F7B3216" w14:textId="77777777" w:rsidR="00132805" w:rsidRPr="00132805" w:rsidRDefault="00132805" w:rsidP="00132805">
      <w:pPr>
        <w:rPr>
          <w:rFonts w:ascii="Arial" w:hAnsi="Arial" w:cs="Arial"/>
          <w:sz w:val="22"/>
          <w:szCs w:val="22"/>
        </w:rPr>
      </w:pPr>
    </w:p>
    <w:p w14:paraId="51B2FA0B" w14:textId="408736EC" w:rsidR="000D239B" w:rsidRPr="00AC6F09" w:rsidRDefault="00720D68" w:rsidP="00B22EBE">
      <w:pPr>
        <w:jc w:val="both"/>
        <w:rPr>
          <w:rFonts w:ascii="Arial" w:hAnsi="Arial" w:cs="Arial"/>
          <w:b/>
          <w:color w:val="000000" w:themeColor="text1"/>
          <w:szCs w:val="24"/>
        </w:rPr>
      </w:pPr>
      <w:r w:rsidRPr="00C705CB">
        <w:rPr>
          <w:rFonts w:ascii="Arial" w:hAnsi="Arial" w:cs="Arial"/>
          <w:b/>
          <w:color w:val="7030A0"/>
          <w:szCs w:val="24"/>
        </w:rPr>
        <w:lastRenderedPageBreak/>
        <w:t xml:space="preserve">1. </w:t>
      </w:r>
      <w:r w:rsidR="000D239B" w:rsidRPr="00C705CB">
        <w:rPr>
          <w:rFonts w:ascii="Arial" w:hAnsi="Arial" w:cs="Arial"/>
          <w:b/>
          <w:color w:val="7030A0"/>
          <w:szCs w:val="24"/>
        </w:rPr>
        <w:t xml:space="preserve">Invitation for Request for Quotation (RFQ) London Borough of Croydon </w:t>
      </w:r>
    </w:p>
    <w:p w14:paraId="5A2F5A4D" w14:textId="77777777" w:rsidR="000D239B" w:rsidRPr="007474C7" w:rsidRDefault="000D239B" w:rsidP="00720D68">
      <w:pPr>
        <w:jc w:val="both"/>
        <w:rPr>
          <w:rFonts w:ascii="Arial" w:hAnsi="Arial" w:cs="Arial"/>
          <w:color w:val="000000" w:themeColor="text1"/>
          <w:sz w:val="22"/>
          <w:szCs w:val="22"/>
          <w:lang w:val="en"/>
        </w:rPr>
      </w:pPr>
    </w:p>
    <w:p w14:paraId="5D5992B4" w14:textId="77777777" w:rsidR="00CA1E59" w:rsidRPr="007474C7" w:rsidRDefault="00CA1E59" w:rsidP="00CA1E59">
      <w:pPr>
        <w:jc w:val="both"/>
        <w:rPr>
          <w:rFonts w:ascii="Arial" w:hAnsi="Arial" w:cs="Arial"/>
          <w:color w:val="000000" w:themeColor="text1"/>
          <w:sz w:val="22"/>
          <w:szCs w:val="22"/>
        </w:rPr>
      </w:pPr>
      <w:r w:rsidRPr="007474C7">
        <w:rPr>
          <w:rFonts w:ascii="Arial" w:hAnsi="Arial" w:cs="Arial"/>
          <w:color w:val="000000" w:themeColor="text1"/>
          <w:sz w:val="22"/>
          <w:szCs w:val="22"/>
        </w:rPr>
        <w:t xml:space="preserve">You are hereby invited by The Council to bid for the requirements detailed in the RFQ Specification in accordance with the conditions outlined in this document. </w:t>
      </w:r>
    </w:p>
    <w:p w14:paraId="505DDDAE" w14:textId="77777777" w:rsidR="00CA1E59" w:rsidRPr="007474C7" w:rsidRDefault="00CA1E59" w:rsidP="00CA1E59">
      <w:pPr>
        <w:jc w:val="both"/>
        <w:rPr>
          <w:rFonts w:ascii="Arial" w:hAnsi="Arial" w:cs="Arial"/>
          <w:color w:val="000000" w:themeColor="text1"/>
          <w:sz w:val="22"/>
          <w:szCs w:val="22"/>
        </w:rPr>
      </w:pPr>
    </w:p>
    <w:p w14:paraId="3C0E3154" w14:textId="129E64A8" w:rsidR="00CA1E59" w:rsidRDefault="00CA1E59" w:rsidP="00A41D38">
      <w:pPr>
        <w:rPr>
          <w:rFonts w:ascii="Arial" w:hAnsi="Arial" w:cs="Arial"/>
          <w:strike/>
          <w:sz w:val="22"/>
          <w:szCs w:val="22"/>
        </w:rPr>
      </w:pPr>
      <w:r w:rsidRPr="00CD0B4D">
        <w:rPr>
          <w:rFonts w:ascii="Arial" w:hAnsi="Arial" w:cs="Arial"/>
          <w:sz w:val="22"/>
          <w:szCs w:val="22"/>
        </w:rPr>
        <w:t xml:space="preserve">The Council invites quotations for the provision of </w:t>
      </w:r>
      <w:r w:rsidR="00513214" w:rsidRPr="00CD0B4D">
        <w:rPr>
          <w:rFonts w:ascii="Arial" w:hAnsi="Arial" w:cs="Arial"/>
          <w:sz w:val="22"/>
          <w:szCs w:val="22"/>
        </w:rPr>
        <w:t xml:space="preserve">a creative health intervention </w:t>
      </w:r>
      <w:r w:rsidR="00AA3A57">
        <w:rPr>
          <w:rFonts w:ascii="Arial" w:hAnsi="Arial" w:cs="Arial"/>
          <w:sz w:val="22"/>
          <w:szCs w:val="22"/>
        </w:rPr>
        <w:t xml:space="preserve">for </w:t>
      </w:r>
      <w:r w:rsidR="00074B6D" w:rsidRPr="00CD0B4D">
        <w:rPr>
          <w:rFonts w:ascii="Arial" w:hAnsi="Arial" w:cs="Arial"/>
          <w:sz w:val="22"/>
          <w:szCs w:val="22"/>
        </w:rPr>
        <w:t>young people with suspected or diagnosed Au</w:t>
      </w:r>
      <w:r w:rsidR="005E54D3">
        <w:rPr>
          <w:rFonts w:ascii="Arial" w:hAnsi="Arial" w:cs="Arial"/>
          <w:sz w:val="22"/>
          <w:szCs w:val="22"/>
        </w:rPr>
        <w:t>tism with or without A</w:t>
      </w:r>
      <w:r w:rsidR="00074B6D" w:rsidRPr="00CD0B4D">
        <w:rPr>
          <w:rFonts w:ascii="Arial" w:hAnsi="Arial" w:cs="Arial"/>
          <w:sz w:val="22"/>
          <w:szCs w:val="22"/>
        </w:rPr>
        <w:t xml:space="preserve">DHD </w:t>
      </w:r>
      <w:r w:rsidR="005E54D3">
        <w:rPr>
          <w:rFonts w:ascii="Arial" w:hAnsi="Arial" w:cs="Arial"/>
          <w:sz w:val="22"/>
          <w:szCs w:val="22"/>
        </w:rPr>
        <w:t xml:space="preserve">without intellectual disability </w:t>
      </w:r>
      <w:r w:rsidR="00074B6D" w:rsidRPr="00CD0B4D">
        <w:rPr>
          <w:rFonts w:ascii="Arial" w:hAnsi="Arial" w:cs="Arial"/>
          <w:sz w:val="22"/>
          <w:szCs w:val="22"/>
        </w:rPr>
        <w:t>at risk of school refusal in Years 7 and 8</w:t>
      </w:r>
      <w:r w:rsidR="00AA3A57">
        <w:rPr>
          <w:rFonts w:ascii="Arial" w:hAnsi="Arial" w:cs="Arial"/>
          <w:strike/>
          <w:sz w:val="22"/>
          <w:szCs w:val="22"/>
        </w:rPr>
        <w:t>.</w:t>
      </w:r>
    </w:p>
    <w:p w14:paraId="6E014B30" w14:textId="77777777" w:rsidR="00AA3A57" w:rsidRPr="00CD0B4D" w:rsidRDefault="00AA3A57" w:rsidP="00A41D38">
      <w:pPr>
        <w:rPr>
          <w:rFonts w:ascii="Arial" w:hAnsi="Arial" w:cs="Arial"/>
          <w:strike/>
          <w:sz w:val="22"/>
          <w:szCs w:val="22"/>
        </w:rPr>
      </w:pPr>
    </w:p>
    <w:p w14:paraId="5849021F" w14:textId="0C52F63C" w:rsidR="00BF0FE4" w:rsidRPr="00CD0B4D" w:rsidRDefault="00A205A7" w:rsidP="00BF0FE4">
      <w:pPr>
        <w:rPr>
          <w:rFonts w:ascii="Arial" w:hAnsi="Arial" w:cs="Arial"/>
          <w:strike/>
          <w:sz w:val="22"/>
          <w:szCs w:val="22"/>
        </w:rPr>
      </w:pPr>
      <w:r w:rsidRPr="00CD0B4D">
        <w:rPr>
          <w:rFonts w:ascii="Arial" w:hAnsi="Arial" w:cs="Arial"/>
          <w:color w:val="000000" w:themeColor="text1"/>
          <w:sz w:val="22"/>
          <w:szCs w:val="22"/>
        </w:rPr>
        <w:t>This will be a responsive intervention that engages children in creative arts-led participatory group work with intrinsic opportunities to develop personal, social and emotional outcomes</w:t>
      </w:r>
      <w:r w:rsidR="003A3091" w:rsidRPr="003A3091">
        <w:rPr>
          <w:rFonts w:asciiTheme="minorHAnsi" w:hAnsiTheme="minorHAnsi" w:cstheme="minorBidi"/>
          <w:sz w:val="22"/>
          <w:szCs w:val="22"/>
        </w:rPr>
        <w:t xml:space="preserve"> </w:t>
      </w:r>
      <w:r w:rsidR="003A3091" w:rsidRPr="10A7ADC8">
        <w:rPr>
          <w:rFonts w:asciiTheme="minorHAnsi" w:hAnsiTheme="minorHAnsi" w:cstheme="minorBidi"/>
          <w:sz w:val="22"/>
          <w:szCs w:val="22"/>
        </w:rPr>
        <w:t>related to improved school or educational engagement</w:t>
      </w:r>
      <w:r w:rsidR="00BF0FE4">
        <w:rPr>
          <w:rFonts w:asciiTheme="minorHAnsi" w:hAnsiTheme="minorHAnsi" w:cstheme="minorBidi"/>
          <w:sz w:val="22"/>
          <w:szCs w:val="22"/>
        </w:rPr>
        <w:t xml:space="preserve">, relevant for </w:t>
      </w:r>
      <w:r w:rsidR="00BF0FE4" w:rsidRPr="00CD0B4D">
        <w:rPr>
          <w:rFonts w:ascii="Arial" w:hAnsi="Arial" w:cs="Arial"/>
          <w:color w:val="000000" w:themeColor="text1"/>
          <w:sz w:val="22"/>
          <w:szCs w:val="22"/>
        </w:rPr>
        <w:t xml:space="preserve">children </w:t>
      </w:r>
      <w:r w:rsidR="00BF0FE4" w:rsidRPr="00CD0B4D">
        <w:rPr>
          <w:rFonts w:ascii="Arial" w:hAnsi="Arial" w:cs="Arial"/>
          <w:sz w:val="22"/>
          <w:szCs w:val="22"/>
        </w:rPr>
        <w:t xml:space="preserve">for young people with suspected or diagnosed </w:t>
      </w:r>
      <w:proofErr w:type="spellStart"/>
      <w:r w:rsidR="00BF0FE4" w:rsidRPr="00CD0B4D">
        <w:rPr>
          <w:rFonts w:ascii="Arial" w:hAnsi="Arial" w:cs="Arial"/>
          <w:sz w:val="22"/>
          <w:szCs w:val="22"/>
        </w:rPr>
        <w:t>AuDHD</w:t>
      </w:r>
      <w:proofErr w:type="spellEnd"/>
      <w:r w:rsidR="00BF0FE4" w:rsidRPr="00CD0B4D">
        <w:rPr>
          <w:rFonts w:ascii="Arial" w:hAnsi="Arial" w:cs="Arial"/>
          <w:sz w:val="22"/>
          <w:szCs w:val="22"/>
        </w:rPr>
        <w:t xml:space="preserve"> at risk of school refusal in Years 7 and 8</w:t>
      </w:r>
      <w:r w:rsidR="00D442D4">
        <w:rPr>
          <w:rFonts w:ascii="Arial" w:hAnsi="Arial" w:cs="Arial"/>
          <w:sz w:val="22"/>
          <w:szCs w:val="22"/>
        </w:rPr>
        <w:t>.</w:t>
      </w:r>
      <w:r w:rsidR="00BF0FE4" w:rsidRPr="00CD0B4D">
        <w:rPr>
          <w:rFonts w:ascii="Arial" w:hAnsi="Arial" w:cs="Arial"/>
          <w:strike/>
          <w:sz w:val="22"/>
          <w:szCs w:val="22"/>
        </w:rPr>
        <w:t xml:space="preserve"> </w:t>
      </w:r>
    </w:p>
    <w:p w14:paraId="1DAD99FB" w14:textId="77777777" w:rsidR="00E962B6" w:rsidRDefault="00E962B6" w:rsidP="00E962B6">
      <w:pPr>
        <w:jc w:val="both"/>
        <w:rPr>
          <w:rFonts w:ascii="Arial" w:hAnsi="Arial" w:cs="Arial"/>
          <w:color w:val="000000" w:themeColor="text1"/>
          <w:sz w:val="22"/>
          <w:szCs w:val="22"/>
        </w:rPr>
      </w:pPr>
    </w:p>
    <w:p w14:paraId="378D0079" w14:textId="5B8B5256" w:rsidR="00E962B6" w:rsidRPr="0032134A" w:rsidRDefault="00E962B6" w:rsidP="00E962B6">
      <w:pPr>
        <w:jc w:val="both"/>
        <w:rPr>
          <w:rFonts w:ascii="Arial" w:hAnsi="Arial" w:cs="Arial"/>
          <w:color w:val="000000" w:themeColor="text1"/>
          <w:sz w:val="22"/>
          <w:szCs w:val="22"/>
        </w:rPr>
      </w:pPr>
      <w:r w:rsidRPr="009B152E">
        <w:rPr>
          <w:rFonts w:ascii="Arial" w:hAnsi="Arial" w:cs="Arial"/>
          <w:color w:val="000000" w:themeColor="text1"/>
          <w:sz w:val="22"/>
          <w:szCs w:val="22"/>
        </w:rPr>
        <w:t xml:space="preserve">The duration of the contract is </w:t>
      </w:r>
      <w:r w:rsidRPr="00D974DD">
        <w:rPr>
          <w:rFonts w:ascii="Arial" w:hAnsi="Arial" w:cs="Arial"/>
          <w:color w:val="000000" w:themeColor="text1"/>
          <w:sz w:val="22"/>
          <w:szCs w:val="22"/>
        </w:rPr>
        <w:t>until end March 2026. This duration</w:t>
      </w:r>
      <w:r w:rsidRPr="0032134A">
        <w:rPr>
          <w:rFonts w:ascii="Arial" w:hAnsi="Arial" w:cs="Arial"/>
          <w:color w:val="000000" w:themeColor="text1"/>
          <w:sz w:val="22"/>
          <w:szCs w:val="22"/>
        </w:rPr>
        <w:t xml:space="preserve"> is in line with secured funding. Should the Council secure further funding related to the project, an extension of up to a further </w:t>
      </w:r>
      <w:r w:rsidR="00872099">
        <w:rPr>
          <w:rFonts w:ascii="Arial" w:hAnsi="Arial" w:cs="Arial"/>
          <w:color w:val="000000" w:themeColor="text1"/>
          <w:sz w:val="22"/>
          <w:szCs w:val="22"/>
        </w:rPr>
        <w:t>24</w:t>
      </w:r>
      <w:r w:rsidRPr="0032134A">
        <w:rPr>
          <w:rFonts w:ascii="Arial" w:hAnsi="Arial" w:cs="Arial"/>
          <w:color w:val="000000" w:themeColor="text1"/>
          <w:sz w:val="22"/>
          <w:szCs w:val="22"/>
        </w:rPr>
        <w:t xml:space="preserve"> months may be considered, subject to agreement by both parties. The Council will aim to inform supplier(s) of the success of securing further funding by February 2026 where</w:t>
      </w:r>
      <w:r>
        <w:rPr>
          <w:rFonts w:ascii="Arial" w:hAnsi="Arial" w:cs="Arial"/>
          <w:color w:val="000000" w:themeColor="text1"/>
          <w:sz w:val="22"/>
          <w:szCs w:val="22"/>
        </w:rPr>
        <w:t>ver</w:t>
      </w:r>
      <w:r w:rsidRPr="0032134A">
        <w:rPr>
          <w:rFonts w:ascii="Arial" w:hAnsi="Arial" w:cs="Arial"/>
          <w:color w:val="000000" w:themeColor="text1"/>
          <w:sz w:val="22"/>
          <w:szCs w:val="22"/>
        </w:rPr>
        <w:t xml:space="preserve"> possible.</w:t>
      </w:r>
      <w:r>
        <w:rPr>
          <w:rFonts w:asciiTheme="minorHAnsi" w:hAnsiTheme="minorHAnsi" w:cstheme="minorBidi"/>
          <w:sz w:val="22"/>
          <w:szCs w:val="22"/>
        </w:rPr>
        <w:t xml:space="preserve"> </w:t>
      </w:r>
    </w:p>
    <w:p w14:paraId="57A12D7F" w14:textId="549A5DDC" w:rsidR="00CA1E59" w:rsidRDefault="00CA1E59" w:rsidP="66B6A29C">
      <w:pPr>
        <w:jc w:val="both"/>
        <w:rPr>
          <w:rFonts w:ascii="Arial" w:hAnsi="Arial" w:cs="Arial"/>
          <w:color w:val="000000" w:themeColor="text1"/>
          <w:sz w:val="22"/>
          <w:szCs w:val="22"/>
        </w:rPr>
      </w:pPr>
    </w:p>
    <w:p w14:paraId="5057B641" w14:textId="0F959249" w:rsidR="00226A91" w:rsidRPr="007474C7" w:rsidRDefault="00226A91" w:rsidP="00226A91">
      <w:pPr>
        <w:jc w:val="both"/>
        <w:rPr>
          <w:rFonts w:ascii="Arial" w:hAnsi="Arial" w:cs="Arial"/>
          <w:color w:val="000000" w:themeColor="text1"/>
          <w:sz w:val="22"/>
          <w:szCs w:val="22"/>
          <w:lang w:val="en"/>
        </w:rPr>
      </w:pPr>
      <w:r>
        <w:rPr>
          <w:rFonts w:ascii="Arial" w:hAnsi="Arial" w:cs="Arial"/>
          <w:color w:val="000000" w:themeColor="text1"/>
          <w:sz w:val="22"/>
          <w:szCs w:val="22"/>
        </w:rPr>
        <w:t xml:space="preserve">We are aware that some suppliers may not be able to completely fulfil all elements of the specification. We encourage interested parties who consider themselves able </w:t>
      </w:r>
      <w:proofErr w:type="gramStart"/>
      <w:r>
        <w:rPr>
          <w:rFonts w:ascii="Arial" w:hAnsi="Arial" w:cs="Arial"/>
          <w:color w:val="000000" w:themeColor="text1"/>
          <w:sz w:val="22"/>
          <w:szCs w:val="22"/>
        </w:rPr>
        <w:t>to strongly</w:t>
      </w:r>
      <w:proofErr w:type="gramEnd"/>
      <w:r>
        <w:rPr>
          <w:rFonts w:ascii="Arial" w:hAnsi="Arial" w:cs="Arial"/>
          <w:color w:val="000000" w:themeColor="text1"/>
          <w:sz w:val="22"/>
          <w:szCs w:val="22"/>
        </w:rPr>
        <w:t xml:space="preserve"> fulfil some of the </w:t>
      </w:r>
      <w:proofErr w:type="gramStart"/>
      <w:r>
        <w:rPr>
          <w:rFonts w:ascii="Arial" w:hAnsi="Arial" w:cs="Arial"/>
          <w:color w:val="000000" w:themeColor="text1"/>
          <w:sz w:val="22"/>
          <w:szCs w:val="22"/>
        </w:rPr>
        <w:t>specification</w:t>
      </w:r>
      <w:proofErr w:type="gramEnd"/>
      <w:r>
        <w:rPr>
          <w:rFonts w:ascii="Arial" w:hAnsi="Arial" w:cs="Arial"/>
          <w:color w:val="000000" w:themeColor="text1"/>
          <w:sz w:val="22"/>
          <w:szCs w:val="22"/>
        </w:rPr>
        <w:t xml:space="preserve"> to submit a bid outlining which areas and related costs they would be prepared to deliver against. This will allow us to be in touch as the </w:t>
      </w:r>
      <w:proofErr w:type="spellStart"/>
      <w:r>
        <w:rPr>
          <w:rFonts w:ascii="Arial" w:hAnsi="Arial" w:cs="Arial"/>
          <w:color w:val="000000" w:themeColor="text1"/>
          <w:sz w:val="22"/>
          <w:szCs w:val="22"/>
        </w:rPr>
        <w:t>programme</w:t>
      </w:r>
      <w:proofErr w:type="spellEnd"/>
      <w:r>
        <w:rPr>
          <w:rFonts w:ascii="Arial" w:hAnsi="Arial" w:cs="Arial"/>
          <w:color w:val="000000" w:themeColor="text1"/>
          <w:sz w:val="22"/>
          <w:szCs w:val="22"/>
        </w:rPr>
        <w:t xml:space="preserve"> continues to develop, should the opportunity arise.</w:t>
      </w:r>
    </w:p>
    <w:p w14:paraId="6D6B8199" w14:textId="77777777" w:rsidR="00226A91" w:rsidRPr="007474C7" w:rsidRDefault="00226A91" w:rsidP="66B6A29C">
      <w:pPr>
        <w:jc w:val="both"/>
        <w:rPr>
          <w:rFonts w:ascii="Arial" w:hAnsi="Arial" w:cs="Arial"/>
          <w:color w:val="000000" w:themeColor="text1"/>
          <w:sz w:val="22"/>
          <w:szCs w:val="22"/>
        </w:rPr>
      </w:pPr>
    </w:p>
    <w:p w14:paraId="192B54E9" w14:textId="116E1645" w:rsidR="00CA1E59" w:rsidRPr="007474C7" w:rsidRDefault="00CA1E59" w:rsidP="00CA1E59">
      <w:pPr>
        <w:jc w:val="both"/>
        <w:rPr>
          <w:rFonts w:ascii="Arial" w:hAnsi="Arial" w:cs="Arial"/>
          <w:color w:val="000000" w:themeColor="text1"/>
          <w:sz w:val="22"/>
          <w:szCs w:val="22"/>
          <w:lang w:val="en"/>
        </w:rPr>
      </w:pPr>
      <w:r w:rsidRPr="007474C7">
        <w:rPr>
          <w:rFonts w:ascii="Arial" w:hAnsi="Arial" w:cs="Arial"/>
          <w:color w:val="000000" w:themeColor="text1"/>
          <w:sz w:val="22"/>
          <w:szCs w:val="22"/>
        </w:rPr>
        <w:t>By participating in this R</w:t>
      </w:r>
      <w:r w:rsidR="003127B4">
        <w:rPr>
          <w:rFonts w:ascii="Arial" w:hAnsi="Arial" w:cs="Arial"/>
          <w:color w:val="000000" w:themeColor="text1"/>
          <w:sz w:val="22"/>
          <w:szCs w:val="22"/>
        </w:rPr>
        <w:t>F</w:t>
      </w:r>
      <w:r w:rsidRPr="007474C7">
        <w:rPr>
          <w:rFonts w:ascii="Arial" w:hAnsi="Arial" w:cs="Arial"/>
          <w:color w:val="000000" w:themeColor="text1"/>
          <w:sz w:val="22"/>
          <w:szCs w:val="22"/>
        </w:rPr>
        <w:t xml:space="preserve">Q you are indicating your acceptance to be bound by the guidelines set out in this document. We provide below the key details of </w:t>
      </w:r>
      <w:r w:rsidR="0026605A">
        <w:rPr>
          <w:rFonts w:ascii="Arial" w:hAnsi="Arial" w:cs="Arial"/>
          <w:color w:val="000000" w:themeColor="text1"/>
          <w:sz w:val="22"/>
          <w:szCs w:val="22"/>
        </w:rPr>
        <w:t>t</w:t>
      </w:r>
      <w:r w:rsidRPr="007474C7">
        <w:rPr>
          <w:rFonts w:ascii="Arial" w:hAnsi="Arial" w:cs="Arial"/>
          <w:color w:val="000000" w:themeColor="text1"/>
          <w:sz w:val="22"/>
          <w:szCs w:val="22"/>
        </w:rPr>
        <w:t xml:space="preserve">he Council requirement, which you should </w:t>
      </w:r>
      <w:proofErr w:type="gramStart"/>
      <w:r w:rsidRPr="007474C7">
        <w:rPr>
          <w:rFonts w:ascii="Arial" w:hAnsi="Arial" w:cs="Arial"/>
          <w:color w:val="000000" w:themeColor="text1"/>
          <w:sz w:val="22"/>
          <w:szCs w:val="22"/>
        </w:rPr>
        <w:t>take into account</w:t>
      </w:r>
      <w:proofErr w:type="gramEnd"/>
      <w:r w:rsidRPr="007474C7">
        <w:rPr>
          <w:rFonts w:ascii="Arial" w:hAnsi="Arial" w:cs="Arial"/>
          <w:color w:val="000000" w:themeColor="text1"/>
          <w:sz w:val="22"/>
          <w:szCs w:val="22"/>
        </w:rPr>
        <w:t xml:space="preserve"> in your response,  </w:t>
      </w:r>
    </w:p>
    <w:p w14:paraId="7C220101" w14:textId="77777777" w:rsidR="000D239B" w:rsidRPr="007474C7" w:rsidRDefault="000D239B" w:rsidP="00720D68">
      <w:pPr>
        <w:jc w:val="both"/>
        <w:rPr>
          <w:rFonts w:ascii="Arial" w:hAnsi="Arial" w:cs="Arial"/>
          <w:color w:val="000000" w:themeColor="text1"/>
          <w:sz w:val="22"/>
          <w:szCs w:val="22"/>
          <w:lang w:val="en"/>
        </w:rPr>
      </w:pPr>
    </w:p>
    <w:p w14:paraId="3F8D807E" w14:textId="77777777" w:rsidR="000D239B" w:rsidRPr="00C705CB" w:rsidRDefault="000D239B" w:rsidP="00720D68">
      <w:pPr>
        <w:pStyle w:val="Heading1"/>
        <w:jc w:val="both"/>
        <w:rPr>
          <w:rFonts w:ascii="Arial" w:hAnsi="Arial" w:cs="Arial"/>
          <w:b/>
          <w:color w:val="7030A0"/>
          <w:sz w:val="24"/>
          <w:szCs w:val="24"/>
        </w:rPr>
      </w:pPr>
      <w:bookmarkStart w:id="0" w:name="_Toc111216193"/>
      <w:r w:rsidRPr="00C705CB">
        <w:rPr>
          <w:rFonts w:ascii="Arial" w:hAnsi="Arial" w:cs="Arial"/>
          <w:b/>
          <w:color w:val="7030A0"/>
          <w:sz w:val="24"/>
          <w:szCs w:val="24"/>
        </w:rPr>
        <w:t>2. Instruction to bidders</w:t>
      </w:r>
      <w:bookmarkEnd w:id="0"/>
      <w:r w:rsidRPr="00C705CB">
        <w:rPr>
          <w:rFonts w:ascii="Arial" w:hAnsi="Arial" w:cs="Arial"/>
          <w:b/>
          <w:color w:val="7030A0"/>
          <w:sz w:val="24"/>
          <w:szCs w:val="24"/>
        </w:rPr>
        <w:t xml:space="preserve"> </w:t>
      </w:r>
    </w:p>
    <w:p w14:paraId="328748CD" w14:textId="77777777" w:rsidR="000D239B" w:rsidRPr="007474C7" w:rsidRDefault="000D239B" w:rsidP="00720D68">
      <w:pPr>
        <w:pStyle w:val="Heading2"/>
        <w:jc w:val="both"/>
        <w:rPr>
          <w:rFonts w:ascii="Arial" w:hAnsi="Arial" w:cs="Arial"/>
          <w:color w:val="000000" w:themeColor="text1"/>
          <w:sz w:val="22"/>
          <w:szCs w:val="22"/>
        </w:rPr>
      </w:pPr>
    </w:p>
    <w:p w14:paraId="0B00B0F3" w14:textId="7D4BC54E" w:rsidR="000D239B" w:rsidRPr="00D104E3" w:rsidRDefault="00976FD0" w:rsidP="00720D68">
      <w:pPr>
        <w:pStyle w:val="Heading2"/>
        <w:jc w:val="both"/>
        <w:rPr>
          <w:rFonts w:ascii="Arial" w:hAnsi="Arial" w:cs="Arial"/>
          <w:b/>
          <w:bCs/>
          <w:color w:val="000000" w:themeColor="text1"/>
          <w:sz w:val="22"/>
          <w:szCs w:val="22"/>
        </w:rPr>
      </w:pPr>
      <w:bookmarkStart w:id="1" w:name="_Toc111216194"/>
      <w:r>
        <w:rPr>
          <w:rFonts w:ascii="Arial" w:hAnsi="Arial" w:cs="Arial"/>
          <w:b/>
          <w:bCs/>
          <w:color w:val="000000" w:themeColor="text1"/>
          <w:sz w:val="22"/>
          <w:szCs w:val="22"/>
        </w:rPr>
        <w:t>Instructions</w:t>
      </w:r>
      <w:bookmarkEnd w:id="1"/>
      <w:r w:rsidR="000D239B" w:rsidRPr="00D104E3">
        <w:rPr>
          <w:rFonts w:ascii="Arial" w:hAnsi="Arial" w:cs="Arial"/>
          <w:b/>
          <w:bCs/>
          <w:color w:val="000000" w:themeColor="text1"/>
          <w:sz w:val="22"/>
          <w:szCs w:val="22"/>
        </w:rPr>
        <w:t xml:space="preserve">  </w:t>
      </w:r>
    </w:p>
    <w:p w14:paraId="349110E7"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These instructions are designed to ensure that all Bidders are given equal and fair consideration. It is important therefore that you provide all the information asked for in the format and order specified in this RFQ. </w:t>
      </w:r>
    </w:p>
    <w:p w14:paraId="3C42315B" w14:textId="77777777" w:rsidR="004C73B7" w:rsidRPr="007474C7" w:rsidRDefault="004C73B7" w:rsidP="00720D68">
      <w:pPr>
        <w:jc w:val="both"/>
        <w:rPr>
          <w:rFonts w:ascii="Arial" w:hAnsi="Arial" w:cs="Arial"/>
          <w:color w:val="000000" w:themeColor="text1"/>
          <w:sz w:val="22"/>
          <w:szCs w:val="22"/>
          <w:lang w:val="en-GB" w:eastAsia="en-GB"/>
        </w:rPr>
      </w:pPr>
    </w:p>
    <w:p w14:paraId="526C35D1"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Bidders should read these instructions carefully before completing the bid documentations. Failure to comply with these requirements for completion and submission of the submitted bid may result in the rejection of the bid. Bidders are advised therefore to acquaint themselves fully with the extent and nature of the goods/service/works and services and contractual obligation. </w:t>
      </w:r>
      <w:r w:rsidR="00457B0D" w:rsidRPr="007474C7">
        <w:rPr>
          <w:rFonts w:ascii="Arial" w:hAnsi="Arial" w:cs="Arial"/>
          <w:color w:val="000000" w:themeColor="text1"/>
          <w:sz w:val="22"/>
          <w:szCs w:val="22"/>
          <w:lang w:val="en-GB" w:eastAsia="en-GB"/>
        </w:rPr>
        <w:t xml:space="preserve">It is the responsibility of the Bidder to ensure that they have all the information they need to prepare their Quotation. </w:t>
      </w:r>
      <w:r w:rsidRPr="007474C7">
        <w:rPr>
          <w:rFonts w:ascii="Arial" w:hAnsi="Arial" w:cs="Arial"/>
          <w:color w:val="000000" w:themeColor="text1"/>
          <w:sz w:val="22"/>
          <w:szCs w:val="22"/>
          <w:lang w:val="en-GB" w:eastAsia="en-GB"/>
        </w:rPr>
        <w:t xml:space="preserve">Participation in the bid process automatically signals the Bidder accepts these conditions of participation. </w:t>
      </w:r>
    </w:p>
    <w:p w14:paraId="1C5970E3" w14:textId="77777777" w:rsidR="000D239B" w:rsidRPr="007474C7" w:rsidRDefault="000D239B" w:rsidP="00720D68">
      <w:pPr>
        <w:jc w:val="both"/>
        <w:rPr>
          <w:rFonts w:ascii="Arial" w:hAnsi="Arial" w:cs="Arial"/>
          <w:color w:val="000000" w:themeColor="text1"/>
          <w:sz w:val="22"/>
          <w:szCs w:val="22"/>
          <w:lang w:val="en-GB" w:eastAsia="en-GB"/>
        </w:rPr>
      </w:pPr>
    </w:p>
    <w:p w14:paraId="2E4C85C3"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When prompted to accept our Terms and Conditions (T&amp;Cs), we expect you have read, understood, and </w:t>
      </w:r>
      <w:proofErr w:type="gramStart"/>
      <w:r w:rsidRPr="007474C7">
        <w:rPr>
          <w:rFonts w:ascii="Arial" w:hAnsi="Arial" w:cs="Arial"/>
          <w:color w:val="000000" w:themeColor="text1"/>
          <w:sz w:val="22"/>
          <w:szCs w:val="22"/>
          <w:lang w:val="en-GB" w:eastAsia="en-GB"/>
        </w:rPr>
        <w:t>are in agreement</w:t>
      </w:r>
      <w:proofErr w:type="gramEnd"/>
      <w:r w:rsidRPr="007474C7">
        <w:rPr>
          <w:rFonts w:ascii="Arial" w:hAnsi="Arial" w:cs="Arial"/>
          <w:color w:val="000000" w:themeColor="text1"/>
          <w:sz w:val="22"/>
          <w:szCs w:val="22"/>
          <w:lang w:val="en-GB" w:eastAsia="en-GB"/>
        </w:rPr>
        <w:t xml:space="preserve"> with the proposed terms. </w:t>
      </w:r>
    </w:p>
    <w:p w14:paraId="48B466C0" w14:textId="77777777" w:rsidR="000D239B" w:rsidRDefault="000D239B" w:rsidP="00720D68">
      <w:pPr>
        <w:jc w:val="both"/>
        <w:rPr>
          <w:rFonts w:ascii="Arial" w:hAnsi="Arial" w:cs="Arial"/>
          <w:bCs/>
          <w:color w:val="000000" w:themeColor="text1"/>
          <w:sz w:val="22"/>
          <w:szCs w:val="22"/>
        </w:rPr>
      </w:pPr>
    </w:p>
    <w:p w14:paraId="30B0B671" w14:textId="77777777" w:rsidR="00610176" w:rsidRPr="00AE43CF" w:rsidRDefault="00610176" w:rsidP="00610176">
      <w:pPr>
        <w:jc w:val="both"/>
        <w:rPr>
          <w:rFonts w:ascii="Arial" w:hAnsi="Arial" w:cs="Arial"/>
          <w:bCs/>
          <w:color w:val="000000" w:themeColor="text1"/>
          <w:sz w:val="22"/>
          <w:szCs w:val="22"/>
        </w:rPr>
      </w:pPr>
      <w:r>
        <w:rPr>
          <w:rFonts w:ascii="Arial" w:hAnsi="Arial" w:cs="Arial"/>
          <w:bCs/>
          <w:color w:val="000000" w:themeColor="text1"/>
          <w:sz w:val="22"/>
          <w:szCs w:val="22"/>
        </w:rPr>
        <w:t>Once a Bidder(s) has been deemed successful, they will be required to</w:t>
      </w:r>
      <w:r w:rsidRPr="00AE43CF">
        <w:rPr>
          <w:rFonts w:ascii="Arial" w:hAnsi="Arial" w:cs="Arial"/>
          <w:bCs/>
          <w:color w:val="000000" w:themeColor="text1"/>
          <w:sz w:val="22"/>
          <w:szCs w:val="22"/>
        </w:rPr>
        <w:t xml:space="preserve"> ensure they have registered on the Government’s Central Digital Platform (CDP) and confirm their CDP Unique Identifier to the Council’s Officer</w:t>
      </w:r>
      <w:r>
        <w:rPr>
          <w:rFonts w:ascii="Arial" w:hAnsi="Arial" w:cs="Arial"/>
          <w:bCs/>
          <w:color w:val="000000" w:themeColor="text1"/>
          <w:sz w:val="22"/>
          <w:szCs w:val="22"/>
        </w:rPr>
        <w:t xml:space="preserve"> as part of the award process</w:t>
      </w:r>
      <w:r w:rsidRPr="00AE43CF">
        <w:rPr>
          <w:rFonts w:ascii="Arial" w:hAnsi="Arial" w:cs="Arial"/>
          <w:bCs/>
          <w:color w:val="000000" w:themeColor="text1"/>
          <w:sz w:val="22"/>
          <w:szCs w:val="22"/>
        </w:rPr>
        <w:t xml:space="preserve">. Guidance on how to register can be found by following this </w:t>
      </w:r>
      <w:hyperlink r:id="rId15" w:history="1">
        <w:r w:rsidRPr="00AE43CF">
          <w:rPr>
            <w:rStyle w:val="Hyperlink"/>
            <w:rFonts w:ascii="Arial" w:hAnsi="Arial" w:cs="Arial"/>
            <w:bCs/>
            <w:sz w:val="22"/>
            <w:szCs w:val="22"/>
          </w:rPr>
          <w:t>link</w:t>
        </w:r>
      </w:hyperlink>
      <w:r>
        <w:t xml:space="preserve"> </w:t>
      </w:r>
      <w:r w:rsidRPr="002F5877">
        <w:rPr>
          <w:rFonts w:ascii="Arial" w:hAnsi="Arial" w:cs="Arial"/>
          <w:bCs/>
          <w:color w:val="000000" w:themeColor="text1"/>
          <w:sz w:val="22"/>
          <w:szCs w:val="22"/>
        </w:rPr>
        <w:t>and support will be provided to successful Bidder(s) if necessary.</w:t>
      </w:r>
    </w:p>
    <w:p w14:paraId="0653E133" w14:textId="77777777" w:rsidR="00610176" w:rsidRPr="00AE43CF" w:rsidRDefault="00610176" w:rsidP="00610176">
      <w:pPr>
        <w:jc w:val="both"/>
        <w:rPr>
          <w:rFonts w:ascii="Arial" w:hAnsi="Arial" w:cs="Arial"/>
          <w:bCs/>
          <w:color w:val="000000" w:themeColor="text1"/>
          <w:sz w:val="22"/>
          <w:szCs w:val="22"/>
        </w:rPr>
      </w:pPr>
    </w:p>
    <w:p w14:paraId="5AF31454" w14:textId="77777777" w:rsidR="00610176" w:rsidRPr="007474C7" w:rsidRDefault="00610176" w:rsidP="00610176">
      <w:pPr>
        <w:jc w:val="both"/>
        <w:rPr>
          <w:rFonts w:ascii="Arial" w:hAnsi="Arial" w:cs="Arial"/>
          <w:bCs/>
          <w:color w:val="000000" w:themeColor="text1"/>
          <w:sz w:val="22"/>
          <w:szCs w:val="22"/>
        </w:rPr>
      </w:pPr>
      <w:r w:rsidRPr="00AE43CF">
        <w:rPr>
          <w:rFonts w:ascii="Arial" w:hAnsi="Arial" w:cs="Arial"/>
          <w:bCs/>
          <w:color w:val="000000" w:themeColor="text1"/>
          <w:sz w:val="22"/>
          <w:szCs w:val="22"/>
        </w:rPr>
        <w:lastRenderedPageBreak/>
        <w:t xml:space="preserve">Successful Bidder(s) will also be required to register on the Council’s e-tendering portal using this </w:t>
      </w:r>
      <w:hyperlink r:id="rId16" w:history="1">
        <w:r w:rsidRPr="00AE43CF">
          <w:rPr>
            <w:rStyle w:val="Hyperlink"/>
            <w:rFonts w:ascii="Arial" w:hAnsi="Arial" w:cs="Arial"/>
            <w:bCs/>
            <w:sz w:val="22"/>
            <w:szCs w:val="22"/>
          </w:rPr>
          <w:t>link</w:t>
        </w:r>
      </w:hyperlink>
      <w:r>
        <w:t xml:space="preserve"> </w:t>
      </w:r>
      <w:r w:rsidRPr="00734B42">
        <w:rPr>
          <w:rFonts w:ascii="Arial" w:hAnsi="Arial" w:cs="Arial"/>
          <w:bCs/>
          <w:color w:val="000000" w:themeColor="text1"/>
          <w:sz w:val="22"/>
          <w:szCs w:val="22"/>
        </w:rPr>
        <w:t>once appointed.</w:t>
      </w:r>
      <w:r w:rsidRPr="00AE43CF">
        <w:rPr>
          <w:rFonts w:ascii="Arial" w:hAnsi="Arial" w:cs="Arial"/>
          <w:bCs/>
          <w:color w:val="000000" w:themeColor="text1"/>
          <w:sz w:val="22"/>
          <w:szCs w:val="22"/>
        </w:rPr>
        <w:t xml:space="preserve"> Failure to register on both the CDP and the Council's e-tendering portal </w:t>
      </w:r>
      <w:r>
        <w:rPr>
          <w:rFonts w:ascii="Arial" w:hAnsi="Arial" w:cs="Arial"/>
          <w:bCs/>
          <w:color w:val="000000" w:themeColor="text1"/>
          <w:sz w:val="22"/>
          <w:szCs w:val="22"/>
        </w:rPr>
        <w:t xml:space="preserve">once a Bidder(s) is confirmed as successful </w:t>
      </w:r>
      <w:r w:rsidRPr="00AE43CF">
        <w:rPr>
          <w:rFonts w:ascii="Arial" w:hAnsi="Arial" w:cs="Arial"/>
          <w:bCs/>
          <w:color w:val="000000" w:themeColor="text1"/>
          <w:sz w:val="22"/>
          <w:szCs w:val="22"/>
        </w:rPr>
        <w:t>may result in the rejection of the bid or a delay in service delivery.</w:t>
      </w:r>
      <w:r>
        <w:rPr>
          <w:rFonts w:ascii="Arial" w:hAnsi="Arial" w:cs="Arial"/>
          <w:bCs/>
          <w:color w:val="000000" w:themeColor="text1"/>
          <w:sz w:val="22"/>
          <w:szCs w:val="22"/>
        </w:rPr>
        <w:t xml:space="preserve"> </w:t>
      </w:r>
    </w:p>
    <w:p w14:paraId="07C01533" w14:textId="77777777" w:rsidR="001B2824" w:rsidRDefault="001B2824" w:rsidP="00720D68">
      <w:pPr>
        <w:jc w:val="both"/>
        <w:rPr>
          <w:rFonts w:ascii="Arial" w:hAnsi="Arial" w:cs="Arial"/>
          <w:b/>
          <w:bCs/>
          <w:color w:val="000000" w:themeColor="text1"/>
          <w:sz w:val="22"/>
          <w:szCs w:val="22"/>
        </w:rPr>
      </w:pPr>
    </w:p>
    <w:p w14:paraId="3B9D6572" w14:textId="2AA14425" w:rsidR="00824EE2" w:rsidRDefault="00D33F04" w:rsidP="00720D68">
      <w:pPr>
        <w:jc w:val="both"/>
        <w:rPr>
          <w:rFonts w:ascii="Arial" w:hAnsi="Arial" w:cs="Arial"/>
          <w:b/>
          <w:bCs/>
          <w:color w:val="000000" w:themeColor="text1"/>
          <w:sz w:val="22"/>
          <w:szCs w:val="22"/>
        </w:rPr>
      </w:pPr>
      <w:r>
        <w:rPr>
          <w:rFonts w:ascii="Arial" w:hAnsi="Arial" w:cs="Arial"/>
          <w:b/>
          <w:bCs/>
          <w:color w:val="000000" w:themeColor="text1"/>
          <w:sz w:val="22"/>
          <w:szCs w:val="22"/>
        </w:rPr>
        <w:t>RFQ Response</w:t>
      </w:r>
    </w:p>
    <w:p w14:paraId="1CC15502" w14:textId="77777777" w:rsidR="00D33F04" w:rsidRDefault="00D33F04" w:rsidP="00720D68">
      <w:pPr>
        <w:jc w:val="both"/>
        <w:rPr>
          <w:rFonts w:ascii="Arial" w:hAnsi="Arial" w:cs="Arial"/>
          <w:b/>
          <w:bCs/>
          <w:color w:val="000000" w:themeColor="text1"/>
          <w:sz w:val="22"/>
          <w:szCs w:val="22"/>
        </w:rPr>
      </w:pPr>
    </w:p>
    <w:p w14:paraId="2DF101BB" w14:textId="21E3466F" w:rsidR="00824EE2" w:rsidRDefault="00824EE2" w:rsidP="00824EE2">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Bidders must complete and return </w:t>
      </w:r>
      <w:r w:rsidR="00D33F04">
        <w:rPr>
          <w:rStyle w:val="normaltextrun"/>
          <w:rFonts w:ascii="Arial" w:hAnsi="Arial" w:cs="Arial"/>
          <w:sz w:val="22"/>
          <w:szCs w:val="22"/>
        </w:rPr>
        <w:t>via email to the address set out below (unless an alternative is communicated):</w:t>
      </w:r>
    </w:p>
    <w:p w14:paraId="03B6C56D" w14:textId="77777777" w:rsidR="00D33F04" w:rsidRDefault="00D33F04" w:rsidP="00824EE2">
      <w:pPr>
        <w:pStyle w:val="paragraph"/>
        <w:spacing w:before="0" w:beforeAutospacing="0" w:after="0" w:afterAutospacing="0"/>
        <w:jc w:val="both"/>
        <w:textAlignment w:val="baseline"/>
        <w:rPr>
          <w:rStyle w:val="normaltextrun"/>
          <w:rFonts w:ascii="Arial" w:hAnsi="Arial" w:cs="Arial"/>
          <w:sz w:val="22"/>
          <w:szCs w:val="22"/>
        </w:rPr>
      </w:pPr>
    </w:p>
    <w:p w14:paraId="18E0BCB5" w14:textId="10554AA6" w:rsidR="00D33F04" w:rsidRDefault="00B564FC" w:rsidP="00824EE2">
      <w:pPr>
        <w:pStyle w:val="paragraph"/>
        <w:spacing w:before="0" w:beforeAutospacing="0" w:after="0" w:afterAutospacing="0"/>
        <w:jc w:val="both"/>
        <w:textAlignment w:val="baseline"/>
        <w:rPr>
          <w:rFonts w:ascii="Segoe UI" w:hAnsi="Segoe UI" w:cs="Segoe UI"/>
          <w:sz w:val="18"/>
          <w:szCs w:val="18"/>
        </w:rPr>
      </w:pPr>
      <w:r w:rsidRPr="00666ECF">
        <w:rPr>
          <w:rStyle w:val="normaltextrun"/>
          <w:rFonts w:ascii="Arial" w:hAnsi="Arial" w:cs="Arial"/>
          <w:sz w:val="22"/>
          <w:szCs w:val="22"/>
        </w:rPr>
        <w:t>CreativeHea</w:t>
      </w:r>
      <w:r w:rsidR="00666ECF" w:rsidRPr="00666ECF">
        <w:rPr>
          <w:rStyle w:val="normaltextrun"/>
          <w:rFonts w:ascii="Arial" w:hAnsi="Arial" w:cs="Arial"/>
          <w:sz w:val="22"/>
          <w:szCs w:val="22"/>
        </w:rPr>
        <w:t>lth</w:t>
      </w:r>
      <w:r w:rsidR="00D33F04">
        <w:rPr>
          <w:rStyle w:val="normaltextrun"/>
          <w:rFonts w:ascii="Arial" w:hAnsi="Arial" w:cs="Arial"/>
          <w:sz w:val="22"/>
          <w:szCs w:val="22"/>
        </w:rPr>
        <w:t>@croydon.gov.uk</w:t>
      </w:r>
    </w:p>
    <w:p w14:paraId="11DC215A" w14:textId="77777777" w:rsidR="00824EE2" w:rsidRDefault="00824EE2" w:rsidP="00824EE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4F838EF" w14:textId="0005DC56" w:rsidR="00824EE2" w:rsidRDefault="00824EE2" w:rsidP="00824EE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Completed tender documents must be returned no later than the deadline as set out in the Timetable (unless a revised deadline is communicated). It is entirely the responsibility of the bidder to ensure that it submits its bids by the deadline.</w:t>
      </w:r>
      <w:r>
        <w:rPr>
          <w:rStyle w:val="eop"/>
          <w:rFonts w:ascii="Arial" w:hAnsi="Arial" w:cs="Arial"/>
          <w:sz w:val="22"/>
          <w:szCs w:val="22"/>
        </w:rPr>
        <w:t> </w:t>
      </w:r>
    </w:p>
    <w:p w14:paraId="35420F8E" w14:textId="72855F21" w:rsidR="00824EE2" w:rsidRDefault="00824EE2" w:rsidP="00D33F04">
      <w:pPr>
        <w:pStyle w:val="paragraph"/>
        <w:spacing w:before="0" w:beforeAutospacing="0" w:after="0" w:afterAutospacing="0"/>
        <w:jc w:val="both"/>
        <w:textAlignment w:val="baseline"/>
        <w:rPr>
          <w:rFonts w:ascii="Arial" w:hAnsi="Arial" w:cs="Arial"/>
          <w:color w:val="000000" w:themeColor="text1"/>
          <w:sz w:val="22"/>
          <w:szCs w:val="22"/>
        </w:rPr>
      </w:pPr>
      <w:r>
        <w:rPr>
          <w:rStyle w:val="eop"/>
          <w:rFonts w:ascii="Arial" w:hAnsi="Arial" w:cs="Arial"/>
          <w:sz w:val="22"/>
          <w:szCs w:val="22"/>
        </w:rPr>
        <w:t>  </w:t>
      </w:r>
    </w:p>
    <w:p w14:paraId="375DB131" w14:textId="36BA7A03" w:rsidR="00824EE2" w:rsidRPr="00203B5F" w:rsidRDefault="00824EE2" w:rsidP="00824EE2">
      <w:pPr>
        <w:jc w:val="both"/>
        <w:rPr>
          <w:rFonts w:ascii="Arial" w:hAnsi="Arial" w:cs="Arial"/>
          <w:color w:val="000000" w:themeColor="text1"/>
          <w:sz w:val="22"/>
          <w:szCs w:val="22"/>
          <w:lang w:val="en-GB" w:eastAsia="en-GB"/>
        </w:rPr>
      </w:pPr>
      <w:r w:rsidRPr="00203B5F">
        <w:rPr>
          <w:rFonts w:ascii="Arial" w:hAnsi="Arial" w:cs="Arial"/>
          <w:color w:val="000000" w:themeColor="text1"/>
          <w:sz w:val="22"/>
          <w:szCs w:val="22"/>
          <w:lang w:val="en-GB" w:eastAsia="en-GB"/>
        </w:rPr>
        <w:t xml:space="preserve">The Council will not accept printed or hard copy </w:t>
      </w:r>
      <w:r w:rsidR="0052123B">
        <w:rPr>
          <w:rFonts w:ascii="Arial" w:hAnsi="Arial" w:cs="Arial"/>
          <w:color w:val="000000" w:themeColor="text1"/>
          <w:sz w:val="22"/>
          <w:szCs w:val="22"/>
          <w:lang w:val="en-GB" w:eastAsia="en-GB"/>
        </w:rPr>
        <w:t>RFQ</w:t>
      </w:r>
      <w:r w:rsidRPr="00203B5F">
        <w:rPr>
          <w:rFonts w:ascii="Arial" w:hAnsi="Arial" w:cs="Arial"/>
          <w:color w:val="000000" w:themeColor="text1"/>
          <w:sz w:val="22"/>
          <w:szCs w:val="22"/>
          <w:lang w:val="en-GB" w:eastAsia="en-GB"/>
        </w:rPr>
        <w:t xml:space="preserve"> Documents. </w:t>
      </w:r>
      <w:r w:rsidR="0052123B">
        <w:rPr>
          <w:rFonts w:ascii="Arial" w:hAnsi="Arial" w:cs="Arial"/>
          <w:color w:val="000000" w:themeColor="text1"/>
          <w:sz w:val="22"/>
          <w:szCs w:val="22"/>
          <w:lang w:val="en-GB" w:eastAsia="en-GB"/>
        </w:rPr>
        <w:t>Q</w:t>
      </w:r>
      <w:r w:rsidR="00BE6BB0">
        <w:rPr>
          <w:rFonts w:ascii="Arial" w:hAnsi="Arial" w:cs="Arial"/>
          <w:color w:val="000000" w:themeColor="text1"/>
          <w:sz w:val="22"/>
          <w:szCs w:val="22"/>
          <w:lang w:val="en-GB" w:eastAsia="en-GB"/>
        </w:rPr>
        <w:t>uotation</w:t>
      </w:r>
      <w:r w:rsidR="0052123B">
        <w:rPr>
          <w:rFonts w:ascii="Arial" w:hAnsi="Arial" w:cs="Arial"/>
          <w:color w:val="000000" w:themeColor="text1"/>
          <w:sz w:val="22"/>
          <w:szCs w:val="22"/>
          <w:lang w:val="en-GB" w:eastAsia="en-GB"/>
        </w:rPr>
        <w:t xml:space="preserve"> R</w:t>
      </w:r>
      <w:r w:rsidRPr="00203B5F">
        <w:rPr>
          <w:rFonts w:ascii="Arial" w:hAnsi="Arial" w:cs="Arial"/>
          <w:color w:val="000000" w:themeColor="text1"/>
          <w:sz w:val="22"/>
          <w:szCs w:val="22"/>
          <w:lang w:val="en-GB" w:eastAsia="en-GB"/>
        </w:rPr>
        <w:t xml:space="preserve">esponse Documents are only to be submitted electronically. </w:t>
      </w:r>
    </w:p>
    <w:p w14:paraId="206381A4" w14:textId="77777777" w:rsidR="00824EE2" w:rsidRPr="00203B5F" w:rsidRDefault="00824EE2" w:rsidP="00824EE2">
      <w:pPr>
        <w:jc w:val="both"/>
        <w:rPr>
          <w:rFonts w:ascii="Arial" w:hAnsi="Arial" w:cs="Arial"/>
          <w:color w:val="000000" w:themeColor="text1"/>
          <w:sz w:val="22"/>
          <w:szCs w:val="22"/>
          <w:lang w:val="en-GB" w:eastAsia="en-GB"/>
        </w:rPr>
      </w:pPr>
    </w:p>
    <w:p w14:paraId="24712614" w14:textId="77777777" w:rsidR="00824EE2" w:rsidRDefault="00824EE2" w:rsidP="00824EE2">
      <w:pPr>
        <w:jc w:val="both"/>
        <w:rPr>
          <w:rFonts w:ascii="Arial" w:hAnsi="Arial" w:cs="Arial"/>
          <w:color w:val="000000" w:themeColor="text1"/>
          <w:sz w:val="22"/>
          <w:szCs w:val="22"/>
          <w:lang w:val="en-GB" w:eastAsia="en-GB"/>
        </w:rPr>
      </w:pPr>
      <w:r w:rsidRPr="00203B5F">
        <w:rPr>
          <w:rFonts w:ascii="Arial" w:hAnsi="Arial" w:cs="Arial"/>
          <w:color w:val="000000" w:themeColor="text1"/>
          <w:sz w:val="22"/>
          <w:szCs w:val="22"/>
          <w:lang w:val="en-GB" w:eastAsia="en-GB"/>
        </w:rPr>
        <w:t>Documents issued by the council to be completed by bidders for submission must not be restricted or password protected and must be in the original Microsoft Word or Excel format when submitted by bidders. Accompanying documents may be in MS Office or PDF format</w:t>
      </w:r>
      <w:r>
        <w:rPr>
          <w:rFonts w:ascii="Arial" w:hAnsi="Arial" w:cs="Arial"/>
          <w:color w:val="000000" w:themeColor="text1"/>
          <w:sz w:val="22"/>
          <w:szCs w:val="22"/>
          <w:lang w:val="en-GB" w:eastAsia="en-GB"/>
        </w:rPr>
        <w:t>.</w:t>
      </w:r>
    </w:p>
    <w:p w14:paraId="23CE9B45" w14:textId="77777777" w:rsidR="00824EE2" w:rsidRDefault="00824EE2" w:rsidP="00824EE2">
      <w:pPr>
        <w:pStyle w:val="paragraph"/>
        <w:spacing w:before="0" w:beforeAutospacing="0" w:after="0" w:afterAutospacing="0"/>
        <w:jc w:val="both"/>
        <w:textAlignment w:val="baseline"/>
        <w:rPr>
          <w:rStyle w:val="normaltextrun"/>
          <w:rFonts w:ascii="Arial" w:hAnsi="Arial" w:cs="Arial"/>
          <w:sz w:val="22"/>
          <w:szCs w:val="22"/>
        </w:rPr>
      </w:pPr>
    </w:p>
    <w:p w14:paraId="2924555A" w14:textId="70B10ECC" w:rsidR="00824EE2" w:rsidRPr="003127B4" w:rsidRDefault="003127B4" w:rsidP="00824EE2">
      <w:pPr>
        <w:jc w:val="both"/>
        <w:rPr>
          <w:rFonts w:ascii="Arial" w:hAnsi="Arial" w:cs="Arial"/>
          <w:bCs/>
          <w:sz w:val="22"/>
          <w:szCs w:val="22"/>
        </w:rPr>
      </w:pPr>
      <w:r w:rsidRPr="003127B4">
        <w:rPr>
          <w:rFonts w:ascii="Arial" w:hAnsi="Arial" w:cs="Arial"/>
          <w:bCs/>
          <w:sz w:val="22"/>
          <w:szCs w:val="22"/>
        </w:rPr>
        <w:t xml:space="preserve">Please note it is the Council’s policy to publish responses to all queries relating to </w:t>
      </w:r>
      <w:proofErr w:type="gramStart"/>
      <w:r w:rsidRPr="003127B4">
        <w:rPr>
          <w:rFonts w:ascii="Arial" w:hAnsi="Arial" w:cs="Arial"/>
          <w:bCs/>
          <w:sz w:val="22"/>
          <w:szCs w:val="22"/>
        </w:rPr>
        <w:t>content</w:t>
      </w:r>
      <w:proofErr w:type="gramEnd"/>
      <w:r w:rsidRPr="003127B4">
        <w:rPr>
          <w:rFonts w:ascii="Arial" w:hAnsi="Arial" w:cs="Arial"/>
          <w:bCs/>
          <w:sz w:val="22"/>
          <w:szCs w:val="22"/>
        </w:rPr>
        <w:t xml:space="preserve"> of the </w:t>
      </w:r>
      <w:proofErr w:type="gramStart"/>
      <w:r w:rsidRPr="003127B4">
        <w:rPr>
          <w:rFonts w:ascii="Arial" w:hAnsi="Arial" w:cs="Arial"/>
          <w:bCs/>
          <w:sz w:val="22"/>
          <w:szCs w:val="22"/>
        </w:rPr>
        <w:t>RFQ (‘Queries’)</w:t>
      </w:r>
      <w:proofErr w:type="gramEnd"/>
      <w:r w:rsidRPr="003127B4">
        <w:rPr>
          <w:rFonts w:ascii="Arial" w:hAnsi="Arial" w:cs="Arial"/>
          <w:bCs/>
          <w:sz w:val="22"/>
          <w:szCs w:val="22"/>
        </w:rPr>
        <w:t>. Any questions deemed to be commercially confidential should therefore be clearly marked.</w:t>
      </w:r>
    </w:p>
    <w:p w14:paraId="275A20A1" w14:textId="77777777" w:rsidR="00824EE2" w:rsidRDefault="00824EE2" w:rsidP="00824EE2">
      <w:pPr>
        <w:pStyle w:val="paragraph"/>
        <w:spacing w:before="0" w:beforeAutospacing="0" w:after="0" w:afterAutospacing="0"/>
        <w:jc w:val="both"/>
        <w:textAlignment w:val="baseline"/>
        <w:rPr>
          <w:rStyle w:val="eop"/>
          <w:rFonts w:ascii="Arial" w:hAnsi="Arial" w:cs="Arial"/>
          <w:sz w:val="22"/>
          <w:szCs w:val="22"/>
        </w:rPr>
      </w:pPr>
    </w:p>
    <w:p w14:paraId="394BB754" w14:textId="1F29E1FD" w:rsidR="000D239B" w:rsidRPr="00D104E3" w:rsidRDefault="000D239B" w:rsidP="00D104E3">
      <w:pPr>
        <w:pStyle w:val="Heading2"/>
        <w:jc w:val="both"/>
        <w:rPr>
          <w:rFonts w:ascii="Arial" w:hAnsi="Arial" w:cs="Arial"/>
          <w:b/>
          <w:bCs/>
          <w:color w:val="000000" w:themeColor="text1"/>
          <w:sz w:val="22"/>
          <w:szCs w:val="22"/>
        </w:rPr>
      </w:pPr>
      <w:bookmarkStart w:id="2" w:name="_Toc111216196"/>
      <w:r w:rsidRPr="00D104E3">
        <w:rPr>
          <w:rFonts w:ascii="Arial" w:hAnsi="Arial" w:cs="Arial"/>
          <w:b/>
          <w:bCs/>
          <w:color w:val="000000" w:themeColor="text1"/>
          <w:sz w:val="22"/>
          <w:szCs w:val="22"/>
        </w:rPr>
        <w:t>Checklist</w:t>
      </w:r>
      <w:r w:rsidR="00D104E3" w:rsidRPr="00D104E3">
        <w:rPr>
          <w:rFonts w:ascii="Arial" w:hAnsi="Arial" w:cs="Arial"/>
          <w:b/>
          <w:bCs/>
          <w:color w:val="000000" w:themeColor="text1"/>
          <w:sz w:val="22"/>
          <w:szCs w:val="22"/>
        </w:rPr>
        <w:t xml:space="preserve">: </w:t>
      </w:r>
      <w:r w:rsidRPr="00D104E3">
        <w:rPr>
          <w:rFonts w:ascii="Arial" w:hAnsi="Arial" w:cs="Arial"/>
          <w:b/>
          <w:bCs/>
          <w:color w:val="000000" w:themeColor="text1"/>
          <w:sz w:val="22"/>
          <w:szCs w:val="22"/>
          <w:lang w:val="en-GB" w:eastAsia="en-GB"/>
        </w:rPr>
        <w:t>List of Documents related to this RFQ</w:t>
      </w:r>
      <w:r w:rsidR="00B910C3">
        <w:rPr>
          <w:rFonts w:ascii="Arial" w:hAnsi="Arial" w:cs="Arial"/>
          <w:b/>
          <w:bCs/>
          <w:color w:val="000000" w:themeColor="text1"/>
          <w:sz w:val="22"/>
          <w:szCs w:val="22"/>
          <w:lang w:val="en-GB" w:eastAsia="en-GB"/>
        </w:rPr>
        <w:t xml:space="preserve"> in Appendix</w:t>
      </w:r>
      <w:r w:rsidRPr="00D104E3">
        <w:rPr>
          <w:rFonts w:ascii="Arial" w:hAnsi="Arial" w:cs="Arial"/>
          <w:b/>
          <w:bCs/>
          <w:color w:val="000000" w:themeColor="text1"/>
          <w:sz w:val="22"/>
          <w:szCs w:val="22"/>
          <w:lang w:val="en-GB" w:eastAsia="en-GB"/>
        </w:rPr>
        <w:t>:</w:t>
      </w:r>
      <w:bookmarkEnd w:id="2"/>
    </w:p>
    <w:p w14:paraId="48F613E1" w14:textId="77777777" w:rsidR="001B06E0" w:rsidRPr="007474C7" w:rsidRDefault="001B06E0" w:rsidP="00720D68">
      <w:pPr>
        <w:jc w:val="both"/>
        <w:rPr>
          <w:rFonts w:ascii="Arial" w:hAnsi="Arial" w:cs="Arial"/>
          <w:color w:val="000000" w:themeColor="text1"/>
          <w:sz w:val="22"/>
          <w:szCs w:val="22"/>
          <w:lang w:val="en-GB"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8"/>
        <w:gridCol w:w="4950"/>
      </w:tblGrid>
      <w:tr w:rsidR="007474C7" w:rsidRPr="007474C7" w14:paraId="1F3BCB92" w14:textId="77777777" w:rsidTr="005002A5">
        <w:tc>
          <w:tcPr>
            <w:tcW w:w="3028" w:type="dxa"/>
            <w:shd w:val="clear" w:color="auto" w:fill="660066"/>
          </w:tcPr>
          <w:p w14:paraId="772DF39A" w14:textId="77777777" w:rsidR="001B06E0" w:rsidRPr="006564C3" w:rsidRDefault="001B06E0" w:rsidP="005002A5">
            <w:pPr>
              <w:jc w:val="both"/>
              <w:rPr>
                <w:rFonts w:ascii="Arial" w:hAnsi="Arial" w:cs="Arial"/>
                <w:sz w:val="22"/>
                <w:szCs w:val="22"/>
                <w:lang w:eastAsia="en-GB"/>
              </w:rPr>
            </w:pPr>
            <w:bookmarkStart w:id="3" w:name="_Toc347310208"/>
            <w:r w:rsidRPr="006564C3">
              <w:rPr>
                <w:rFonts w:ascii="Arial" w:hAnsi="Arial" w:cs="Arial"/>
                <w:sz w:val="22"/>
                <w:szCs w:val="22"/>
                <w:lang w:eastAsia="en-GB"/>
              </w:rPr>
              <w:t>ITEM</w:t>
            </w:r>
            <w:bookmarkEnd w:id="3"/>
          </w:p>
        </w:tc>
        <w:tc>
          <w:tcPr>
            <w:tcW w:w="4950" w:type="dxa"/>
            <w:shd w:val="clear" w:color="auto" w:fill="660066"/>
          </w:tcPr>
          <w:p w14:paraId="38E75F32" w14:textId="77777777" w:rsidR="001B06E0" w:rsidRPr="006564C3" w:rsidRDefault="001B06E0" w:rsidP="005002A5">
            <w:pPr>
              <w:jc w:val="both"/>
              <w:rPr>
                <w:rFonts w:ascii="Arial" w:hAnsi="Arial" w:cs="Arial"/>
                <w:sz w:val="22"/>
                <w:szCs w:val="22"/>
                <w:lang w:eastAsia="en-GB"/>
              </w:rPr>
            </w:pPr>
            <w:bookmarkStart w:id="4" w:name="_Toc347310209"/>
            <w:r w:rsidRPr="006564C3">
              <w:rPr>
                <w:rFonts w:ascii="Arial" w:hAnsi="Arial" w:cs="Arial"/>
                <w:b/>
                <w:sz w:val="22"/>
                <w:szCs w:val="22"/>
                <w:lang w:eastAsia="en-GB"/>
              </w:rPr>
              <w:t>FORM AND PURPOSE</w:t>
            </w:r>
            <w:bookmarkEnd w:id="4"/>
          </w:p>
        </w:tc>
      </w:tr>
      <w:tr w:rsidR="007474C7" w:rsidRPr="007474C7" w14:paraId="3A99082F" w14:textId="77777777" w:rsidTr="005002A5">
        <w:tc>
          <w:tcPr>
            <w:tcW w:w="7978" w:type="dxa"/>
            <w:gridSpan w:val="2"/>
            <w:shd w:val="clear" w:color="auto" w:fill="auto"/>
          </w:tcPr>
          <w:p w14:paraId="53FD61AD" w14:textId="77777777" w:rsidR="001B06E0" w:rsidRPr="007474C7" w:rsidRDefault="001B06E0" w:rsidP="005002A5">
            <w:pPr>
              <w:jc w:val="both"/>
              <w:rPr>
                <w:rFonts w:ascii="Arial" w:hAnsi="Arial" w:cs="Arial"/>
                <w:color w:val="000000" w:themeColor="text1"/>
                <w:sz w:val="22"/>
                <w:szCs w:val="22"/>
                <w:lang w:eastAsia="en-GB"/>
              </w:rPr>
            </w:pPr>
            <w:r w:rsidRPr="007474C7">
              <w:rPr>
                <w:rFonts w:ascii="Arial" w:hAnsi="Arial" w:cs="Arial"/>
                <w:color w:val="000000" w:themeColor="text1"/>
                <w:sz w:val="22"/>
                <w:szCs w:val="22"/>
                <w:lang w:eastAsia="en-GB"/>
              </w:rPr>
              <w:t xml:space="preserve">Documents that relate to this quotation                                           </w:t>
            </w:r>
            <w:proofErr w:type="gramStart"/>
            <w:r w:rsidRPr="007474C7">
              <w:rPr>
                <w:rFonts w:ascii="Arial" w:hAnsi="Arial" w:cs="Arial"/>
                <w:color w:val="000000" w:themeColor="text1"/>
                <w:sz w:val="22"/>
                <w:szCs w:val="22"/>
                <w:lang w:eastAsia="en-GB"/>
              </w:rPr>
              <w:t xml:space="preserve">  .</w:t>
            </w:r>
            <w:proofErr w:type="gramEnd"/>
          </w:p>
        </w:tc>
      </w:tr>
      <w:tr w:rsidR="003127B4" w:rsidRPr="007474C7" w14:paraId="1B3C9C15" w14:textId="77777777" w:rsidTr="005002A5">
        <w:tc>
          <w:tcPr>
            <w:tcW w:w="3028" w:type="dxa"/>
            <w:shd w:val="clear" w:color="auto" w:fill="auto"/>
          </w:tcPr>
          <w:p w14:paraId="7709607A" w14:textId="0921E8FE" w:rsidR="003127B4" w:rsidRDefault="003127B4" w:rsidP="005002A5">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PART </w:t>
            </w:r>
            <w:r w:rsidR="00E218CB">
              <w:rPr>
                <w:rFonts w:ascii="Arial" w:hAnsi="Arial" w:cs="Arial"/>
                <w:color w:val="000000" w:themeColor="text1"/>
                <w:sz w:val="22"/>
                <w:szCs w:val="22"/>
                <w:lang w:eastAsia="en-GB"/>
              </w:rPr>
              <w:t>A</w:t>
            </w:r>
            <w:r>
              <w:rPr>
                <w:rFonts w:ascii="Arial" w:hAnsi="Arial" w:cs="Arial"/>
                <w:color w:val="000000" w:themeColor="text1"/>
                <w:sz w:val="22"/>
                <w:szCs w:val="22"/>
                <w:lang w:eastAsia="en-GB"/>
              </w:rPr>
              <w:t>: Specification of Requirement</w:t>
            </w:r>
          </w:p>
        </w:tc>
        <w:tc>
          <w:tcPr>
            <w:tcW w:w="4950" w:type="dxa"/>
            <w:shd w:val="clear" w:color="auto" w:fill="auto"/>
          </w:tcPr>
          <w:p w14:paraId="3DC720A8" w14:textId="281F0099" w:rsidR="003127B4" w:rsidRDefault="00D9137C" w:rsidP="005002A5">
            <w:pPr>
              <w:rPr>
                <w:rFonts w:ascii="Arial" w:hAnsi="Arial" w:cs="Arial"/>
                <w:color w:val="000000" w:themeColor="text1"/>
                <w:sz w:val="22"/>
                <w:szCs w:val="22"/>
                <w:lang w:eastAsia="en-GB"/>
              </w:rPr>
            </w:pPr>
            <w:r>
              <w:rPr>
                <w:rFonts w:ascii="Arial" w:hAnsi="Arial" w:cs="Arial"/>
                <w:color w:val="000000" w:themeColor="text1"/>
                <w:sz w:val="22"/>
                <w:szCs w:val="22"/>
                <w:lang w:eastAsia="en-GB"/>
              </w:rPr>
              <w:t>The Council’s requirements that the bidder will respond against.</w:t>
            </w:r>
          </w:p>
        </w:tc>
      </w:tr>
      <w:tr w:rsidR="00D9137C" w:rsidRPr="007474C7" w14:paraId="63B4E58B" w14:textId="77777777" w:rsidTr="005002A5">
        <w:tc>
          <w:tcPr>
            <w:tcW w:w="3028" w:type="dxa"/>
            <w:shd w:val="clear" w:color="auto" w:fill="auto"/>
          </w:tcPr>
          <w:p w14:paraId="7242C32E" w14:textId="536A9FCA" w:rsidR="00D9137C"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PART </w:t>
            </w:r>
            <w:r w:rsidR="00E218CB">
              <w:rPr>
                <w:rFonts w:ascii="Arial" w:hAnsi="Arial" w:cs="Arial"/>
                <w:color w:val="000000" w:themeColor="text1"/>
                <w:sz w:val="22"/>
                <w:szCs w:val="22"/>
                <w:lang w:eastAsia="en-GB"/>
              </w:rPr>
              <w:t>B</w:t>
            </w:r>
            <w:r>
              <w:rPr>
                <w:rFonts w:ascii="Arial" w:hAnsi="Arial" w:cs="Arial"/>
                <w:color w:val="000000" w:themeColor="text1"/>
                <w:sz w:val="22"/>
                <w:szCs w:val="22"/>
                <w:lang w:eastAsia="en-GB"/>
              </w:rPr>
              <w:t>: Bidder Submission</w:t>
            </w:r>
          </w:p>
        </w:tc>
        <w:tc>
          <w:tcPr>
            <w:tcW w:w="4950" w:type="dxa"/>
            <w:shd w:val="clear" w:color="auto" w:fill="auto"/>
          </w:tcPr>
          <w:p w14:paraId="6B1DDBE9" w14:textId="77E61ED0" w:rsidR="00D9137C"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Bidders must complete the submission document including main contact details and </w:t>
            </w:r>
            <w:r w:rsidR="00E218CB">
              <w:rPr>
                <w:rFonts w:ascii="Arial" w:hAnsi="Arial" w:cs="Arial"/>
                <w:color w:val="000000" w:themeColor="text1"/>
                <w:sz w:val="22"/>
                <w:szCs w:val="22"/>
                <w:lang w:eastAsia="en-GB"/>
              </w:rPr>
              <w:t>response to questions</w:t>
            </w:r>
          </w:p>
          <w:p w14:paraId="0646C309" w14:textId="77777777" w:rsidR="00D9137C" w:rsidRDefault="00D9137C" w:rsidP="00D9137C">
            <w:pPr>
              <w:rPr>
                <w:rFonts w:ascii="Arial" w:hAnsi="Arial" w:cs="Arial"/>
                <w:color w:val="000000" w:themeColor="text1"/>
                <w:sz w:val="22"/>
                <w:szCs w:val="22"/>
                <w:lang w:eastAsia="en-GB"/>
              </w:rPr>
            </w:pPr>
          </w:p>
        </w:tc>
      </w:tr>
      <w:tr w:rsidR="00D9137C" w:rsidRPr="007474C7" w14:paraId="004D523C" w14:textId="77777777" w:rsidTr="005002A5">
        <w:tc>
          <w:tcPr>
            <w:tcW w:w="3028" w:type="dxa"/>
            <w:shd w:val="clear" w:color="auto" w:fill="auto"/>
          </w:tcPr>
          <w:p w14:paraId="2075E0C4" w14:textId="20F3E102" w:rsidR="00D9137C"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PART </w:t>
            </w:r>
            <w:r w:rsidR="00061703">
              <w:rPr>
                <w:rFonts w:ascii="Arial" w:hAnsi="Arial" w:cs="Arial"/>
                <w:color w:val="000000" w:themeColor="text1"/>
                <w:sz w:val="22"/>
                <w:szCs w:val="22"/>
                <w:lang w:eastAsia="en-GB"/>
              </w:rPr>
              <w:t>C</w:t>
            </w:r>
            <w:r>
              <w:rPr>
                <w:rFonts w:ascii="Arial" w:hAnsi="Arial" w:cs="Arial"/>
                <w:color w:val="000000" w:themeColor="text1"/>
                <w:sz w:val="22"/>
                <w:szCs w:val="22"/>
                <w:lang w:eastAsia="en-GB"/>
              </w:rPr>
              <w:t xml:space="preserve">: </w:t>
            </w:r>
            <w:r w:rsidRPr="007474C7">
              <w:rPr>
                <w:rFonts w:ascii="Arial" w:hAnsi="Arial" w:cs="Arial"/>
                <w:color w:val="000000" w:themeColor="text1"/>
                <w:sz w:val="22"/>
                <w:szCs w:val="22"/>
                <w:lang w:eastAsia="en-GB"/>
              </w:rPr>
              <w:t xml:space="preserve">Pricing Schedule </w:t>
            </w:r>
          </w:p>
          <w:p w14:paraId="25514D55" w14:textId="7753AF19" w:rsidR="00D9137C" w:rsidRPr="007474C7" w:rsidRDefault="00D9137C" w:rsidP="00D9137C">
            <w:pPr>
              <w:rPr>
                <w:rFonts w:ascii="Arial" w:hAnsi="Arial" w:cs="Arial"/>
                <w:color w:val="000000" w:themeColor="text1"/>
                <w:sz w:val="22"/>
                <w:szCs w:val="22"/>
                <w:lang w:eastAsia="en-GB"/>
              </w:rPr>
            </w:pPr>
          </w:p>
        </w:tc>
        <w:tc>
          <w:tcPr>
            <w:tcW w:w="4950" w:type="dxa"/>
            <w:shd w:val="clear" w:color="auto" w:fill="auto"/>
          </w:tcPr>
          <w:p w14:paraId="3B106DB3" w14:textId="6071501C" w:rsidR="00D9137C" w:rsidRPr="007474C7"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Bidders must </w:t>
            </w:r>
            <w:r w:rsidRPr="007474C7">
              <w:rPr>
                <w:rFonts w:ascii="Arial" w:hAnsi="Arial" w:cs="Arial"/>
                <w:color w:val="000000" w:themeColor="text1"/>
                <w:sz w:val="22"/>
                <w:szCs w:val="22"/>
                <w:lang w:eastAsia="en-GB"/>
              </w:rPr>
              <w:t xml:space="preserve">complete </w:t>
            </w:r>
            <w:r>
              <w:rPr>
                <w:rFonts w:ascii="Arial" w:hAnsi="Arial" w:cs="Arial"/>
                <w:color w:val="000000" w:themeColor="text1"/>
                <w:sz w:val="22"/>
                <w:szCs w:val="22"/>
                <w:lang w:eastAsia="en-GB"/>
              </w:rPr>
              <w:t>the pricing document</w:t>
            </w:r>
            <w:r w:rsidRPr="007474C7">
              <w:rPr>
                <w:rFonts w:ascii="Arial" w:hAnsi="Arial" w:cs="Arial"/>
                <w:color w:val="000000" w:themeColor="text1"/>
                <w:sz w:val="22"/>
                <w:szCs w:val="22"/>
                <w:lang w:eastAsia="en-GB"/>
              </w:rPr>
              <w:t>.</w:t>
            </w:r>
          </w:p>
        </w:tc>
      </w:tr>
      <w:tr w:rsidR="00D9137C" w:rsidRPr="007474C7" w14:paraId="0F9265C7" w14:textId="77777777" w:rsidTr="005002A5">
        <w:tc>
          <w:tcPr>
            <w:tcW w:w="3028" w:type="dxa"/>
          </w:tcPr>
          <w:p w14:paraId="391961FF" w14:textId="13EDAE97" w:rsidR="00D9137C" w:rsidRPr="007474C7" w:rsidRDefault="00061703" w:rsidP="00D9137C">
            <w:pPr>
              <w:rPr>
                <w:rFonts w:ascii="Arial" w:hAnsi="Arial" w:cs="Arial"/>
                <w:color w:val="000000" w:themeColor="text1"/>
                <w:kern w:val="2"/>
                <w:sz w:val="22"/>
                <w:szCs w:val="22"/>
                <w:lang w:eastAsia="en-GB"/>
              </w:rPr>
            </w:pPr>
            <w:r>
              <w:rPr>
                <w:rFonts w:ascii="Arial" w:hAnsi="Arial" w:cs="Arial"/>
                <w:color w:val="000000" w:themeColor="text1"/>
                <w:kern w:val="2"/>
                <w:sz w:val="22"/>
                <w:szCs w:val="22"/>
                <w:lang w:eastAsia="en-GB"/>
              </w:rPr>
              <w:t xml:space="preserve">PART D: </w:t>
            </w:r>
            <w:r w:rsidR="000972F2">
              <w:rPr>
                <w:rFonts w:ascii="Arial" w:hAnsi="Arial" w:cs="Arial"/>
                <w:color w:val="000000" w:themeColor="text1"/>
                <w:kern w:val="2"/>
                <w:sz w:val="22"/>
                <w:szCs w:val="22"/>
                <w:lang w:eastAsia="en-GB"/>
              </w:rPr>
              <w:t>Additional Information</w:t>
            </w:r>
          </w:p>
        </w:tc>
        <w:tc>
          <w:tcPr>
            <w:tcW w:w="4950" w:type="dxa"/>
          </w:tcPr>
          <w:p w14:paraId="7BAA3384" w14:textId="1418B9C1" w:rsidR="004317A8" w:rsidRPr="004317A8" w:rsidRDefault="004317A8" w:rsidP="004317A8">
            <w:pPr>
              <w:pStyle w:val="Heading2"/>
              <w:jc w:val="both"/>
              <w:rPr>
                <w:rFonts w:ascii="Arial" w:hAnsi="Arial" w:cs="Arial"/>
                <w:color w:val="auto"/>
                <w:sz w:val="22"/>
                <w:szCs w:val="22"/>
              </w:rPr>
            </w:pPr>
            <w:r w:rsidRPr="004317A8">
              <w:rPr>
                <w:rFonts w:ascii="Arial" w:hAnsi="Arial" w:cs="Arial"/>
                <w:color w:val="auto"/>
                <w:sz w:val="22"/>
                <w:szCs w:val="22"/>
              </w:rPr>
              <w:t xml:space="preserve">To be read in conjunction with this RFQ. Contains </w:t>
            </w:r>
            <w:r w:rsidRPr="004317A8">
              <w:rPr>
                <w:rFonts w:ascii="Arial" w:hAnsi="Arial" w:cs="Arial"/>
                <w:color w:val="auto"/>
                <w:sz w:val="22"/>
                <w:szCs w:val="22"/>
                <w:lang w:val="en-GB" w:eastAsia="en-GB"/>
              </w:rPr>
              <w:t xml:space="preserve">additional information, legal compliance and disclaimers that Bidders are required to adhere to as part of their RFQ submissions.  </w:t>
            </w:r>
          </w:p>
          <w:p w14:paraId="7E153B57" w14:textId="77777777" w:rsidR="00D9137C" w:rsidRPr="007474C7" w:rsidRDefault="00D9137C" w:rsidP="00D9137C">
            <w:pPr>
              <w:rPr>
                <w:rFonts w:ascii="Arial" w:hAnsi="Arial" w:cs="Arial"/>
                <w:color w:val="000000" w:themeColor="text1"/>
                <w:sz w:val="22"/>
                <w:szCs w:val="22"/>
                <w:lang w:eastAsia="en-GB"/>
              </w:rPr>
            </w:pPr>
          </w:p>
        </w:tc>
      </w:tr>
      <w:tr w:rsidR="00D9137C" w:rsidRPr="007474C7" w14:paraId="01972609" w14:textId="77777777" w:rsidTr="005002A5">
        <w:tc>
          <w:tcPr>
            <w:tcW w:w="3028" w:type="dxa"/>
          </w:tcPr>
          <w:p w14:paraId="7362C15A" w14:textId="755EE7D8" w:rsidR="00D9137C" w:rsidRDefault="00987088" w:rsidP="00D9137C">
            <w:pPr>
              <w:rPr>
                <w:rFonts w:ascii="Arial" w:hAnsi="Arial" w:cs="Arial"/>
                <w:color w:val="000000" w:themeColor="text1"/>
                <w:kern w:val="2"/>
                <w:sz w:val="22"/>
                <w:szCs w:val="22"/>
                <w:lang w:eastAsia="en-GB"/>
              </w:rPr>
            </w:pPr>
            <w:r>
              <w:rPr>
                <w:rFonts w:ascii="Arial" w:hAnsi="Arial" w:cs="Arial"/>
                <w:color w:val="000000" w:themeColor="text1"/>
                <w:kern w:val="2"/>
                <w:sz w:val="22"/>
                <w:szCs w:val="22"/>
                <w:lang w:eastAsia="en-GB"/>
              </w:rPr>
              <w:t>PART</w:t>
            </w:r>
            <w:r w:rsidR="00061703">
              <w:rPr>
                <w:rFonts w:ascii="Arial" w:hAnsi="Arial" w:cs="Arial"/>
                <w:color w:val="000000" w:themeColor="text1"/>
                <w:kern w:val="2"/>
                <w:sz w:val="22"/>
                <w:szCs w:val="22"/>
                <w:lang w:eastAsia="en-GB"/>
              </w:rPr>
              <w:t xml:space="preserve"> E: </w:t>
            </w:r>
            <w:r w:rsidR="00D9137C" w:rsidRPr="007474C7">
              <w:rPr>
                <w:rFonts w:ascii="Arial" w:hAnsi="Arial" w:cs="Arial"/>
                <w:color w:val="000000" w:themeColor="text1"/>
                <w:kern w:val="2"/>
                <w:sz w:val="22"/>
                <w:szCs w:val="22"/>
                <w:lang w:eastAsia="en-GB"/>
              </w:rPr>
              <w:t>Form of Tender</w:t>
            </w:r>
          </w:p>
          <w:p w14:paraId="7E574FCB" w14:textId="761B3017" w:rsidR="00D9137C" w:rsidRPr="007474C7" w:rsidRDefault="00D9137C" w:rsidP="00D9137C">
            <w:pPr>
              <w:rPr>
                <w:rFonts w:ascii="Arial" w:hAnsi="Arial" w:cs="Arial"/>
                <w:color w:val="000000" w:themeColor="text1"/>
                <w:kern w:val="2"/>
                <w:sz w:val="22"/>
                <w:szCs w:val="22"/>
                <w:lang w:eastAsia="en-GB"/>
              </w:rPr>
            </w:pPr>
          </w:p>
        </w:tc>
        <w:tc>
          <w:tcPr>
            <w:tcW w:w="4950" w:type="dxa"/>
          </w:tcPr>
          <w:p w14:paraId="769D0A0A" w14:textId="5B2C39B2" w:rsidR="00D9137C" w:rsidRPr="007474C7"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Bidders must complete </w:t>
            </w:r>
            <w:r w:rsidR="00652DB5">
              <w:rPr>
                <w:rFonts w:ascii="Arial" w:hAnsi="Arial" w:cs="Arial"/>
                <w:color w:val="000000" w:themeColor="text1"/>
                <w:sz w:val="22"/>
                <w:szCs w:val="22"/>
                <w:lang w:eastAsia="en-GB"/>
              </w:rPr>
              <w:t xml:space="preserve">and return </w:t>
            </w:r>
            <w:r>
              <w:rPr>
                <w:rFonts w:ascii="Arial" w:hAnsi="Arial" w:cs="Arial"/>
                <w:color w:val="000000" w:themeColor="text1"/>
                <w:sz w:val="22"/>
                <w:szCs w:val="22"/>
                <w:lang w:eastAsia="en-GB"/>
              </w:rPr>
              <w:t xml:space="preserve">the </w:t>
            </w:r>
            <w:r w:rsidR="00652DB5">
              <w:rPr>
                <w:rFonts w:ascii="Arial" w:hAnsi="Arial" w:cs="Arial"/>
                <w:color w:val="000000" w:themeColor="text1"/>
                <w:sz w:val="22"/>
                <w:szCs w:val="22"/>
                <w:lang w:eastAsia="en-GB"/>
              </w:rPr>
              <w:t xml:space="preserve">embedded </w:t>
            </w:r>
            <w:r>
              <w:rPr>
                <w:rFonts w:ascii="Arial" w:hAnsi="Arial" w:cs="Arial"/>
                <w:color w:val="000000" w:themeColor="text1"/>
                <w:sz w:val="22"/>
                <w:szCs w:val="22"/>
                <w:lang w:eastAsia="en-GB"/>
              </w:rPr>
              <w:t>form of tender</w:t>
            </w:r>
          </w:p>
        </w:tc>
      </w:tr>
      <w:tr w:rsidR="00987088" w:rsidRPr="007474C7" w14:paraId="05FDAB94" w14:textId="77777777" w:rsidTr="005002A5">
        <w:tc>
          <w:tcPr>
            <w:tcW w:w="3028" w:type="dxa"/>
          </w:tcPr>
          <w:p w14:paraId="65F78881" w14:textId="7E352365" w:rsidR="00987088" w:rsidRDefault="00987088" w:rsidP="00987088">
            <w:pPr>
              <w:rPr>
                <w:rFonts w:ascii="Arial" w:hAnsi="Arial" w:cs="Arial"/>
                <w:color w:val="000000" w:themeColor="text1"/>
                <w:kern w:val="2"/>
                <w:sz w:val="22"/>
                <w:szCs w:val="22"/>
                <w:lang w:eastAsia="en-GB"/>
              </w:rPr>
            </w:pPr>
            <w:r>
              <w:rPr>
                <w:rFonts w:ascii="Arial" w:hAnsi="Arial" w:cs="Arial"/>
                <w:color w:val="000000" w:themeColor="text1"/>
                <w:kern w:val="2"/>
                <w:sz w:val="22"/>
                <w:szCs w:val="22"/>
                <w:lang w:eastAsia="en-GB"/>
              </w:rPr>
              <w:t>PART</w:t>
            </w:r>
            <w:r w:rsidR="000972F2">
              <w:rPr>
                <w:rFonts w:ascii="Arial" w:hAnsi="Arial" w:cs="Arial"/>
                <w:color w:val="000000" w:themeColor="text1"/>
                <w:kern w:val="2"/>
                <w:sz w:val="22"/>
                <w:szCs w:val="22"/>
                <w:lang w:eastAsia="en-GB"/>
              </w:rPr>
              <w:t xml:space="preserve"> F: </w:t>
            </w:r>
            <w:r w:rsidRPr="007474C7">
              <w:rPr>
                <w:rFonts w:ascii="Arial" w:hAnsi="Arial" w:cs="Arial"/>
                <w:color w:val="000000" w:themeColor="text1"/>
                <w:kern w:val="2"/>
                <w:sz w:val="22"/>
                <w:szCs w:val="22"/>
                <w:lang w:eastAsia="en-GB"/>
              </w:rPr>
              <w:t>Standard Terms and Conditions</w:t>
            </w:r>
          </w:p>
        </w:tc>
        <w:tc>
          <w:tcPr>
            <w:tcW w:w="4950" w:type="dxa"/>
          </w:tcPr>
          <w:p w14:paraId="643CA7C9" w14:textId="1AE287A9" w:rsidR="00987088" w:rsidRPr="004317A8" w:rsidRDefault="009E7C4D" w:rsidP="009E7C4D">
            <w:pPr>
              <w:rPr>
                <w:rFonts w:ascii="Arial" w:hAnsi="Arial" w:cs="Arial"/>
                <w:color w:val="000000" w:themeColor="text1"/>
                <w:sz w:val="22"/>
                <w:szCs w:val="22"/>
                <w:lang w:eastAsia="en-GB"/>
              </w:rPr>
            </w:pPr>
            <w:r w:rsidRPr="004317A8">
              <w:rPr>
                <w:rFonts w:ascii="Arial" w:hAnsi="Arial" w:cs="Arial"/>
                <w:sz w:val="22"/>
                <w:szCs w:val="22"/>
                <w:lang w:eastAsia="en-GB"/>
              </w:rPr>
              <w:t>Your submission shall be in accordance with the Council’s Standard Conditions of Contract</w:t>
            </w:r>
            <w:r w:rsidR="006B1D63" w:rsidRPr="004317A8">
              <w:rPr>
                <w:rFonts w:ascii="Arial" w:hAnsi="Arial" w:cs="Arial"/>
                <w:sz w:val="22"/>
                <w:szCs w:val="22"/>
                <w:lang w:eastAsia="en-GB"/>
              </w:rPr>
              <w:t>.</w:t>
            </w:r>
          </w:p>
        </w:tc>
      </w:tr>
      <w:tr w:rsidR="000972F2" w:rsidRPr="007474C7" w14:paraId="45626121" w14:textId="77777777" w:rsidTr="005002A5">
        <w:tc>
          <w:tcPr>
            <w:tcW w:w="3028" w:type="dxa"/>
          </w:tcPr>
          <w:p w14:paraId="659600AE" w14:textId="6DCB7E9D" w:rsidR="000972F2" w:rsidRDefault="000972F2" w:rsidP="00987088">
            <w:pPr>
              <w:rPr>
                <w:rFonts w:ascii="Arial" w:hAnsi="Arial" w:cs="Arial"/>
                <w:color w:val="000000" w:themeColor="text1"/>
                <w:kern w:val="2"/>
                <w:sz w:val="22"/>
                <w:szCs w:val="22"/>
                <w:lang w:eastAsia="en-GB"/>
              </w:rPr>
            </w:pPr>
            <w:r>
              <w:rPr>
                <w:rFonts w:ascii="Arial" w:hAnsi="Arial" w:cs="Arial"/>
                <w:color w:val="000000" w:themeColor="text1"/>
                <w:kern w:val="2"/>
                <w:sz w:val="22"/>
                <w:szCs w:val="22"/>
                <w:lang w:eastAsia="en-GB"/>
              </w:rPr>
              <w:t xml:space="preserve">PART G: </w:t>
            </w:r>
            <w:r w:rsidR="006930D5">
              <w:rPr>
                <w:rFonts w:ascii="Arial" w:hAnsi="Arial" w:cs="Arial"/>
                <w:color w:val="000000" w:themeColor="text1"/>
                <w:kern w:val="2"/>
                <w:sz w:val="22"/>
                <w:szCs w:val="22"/>
                <w:lang w:eastAsia="en-GB"/>
              </w:rPr>
              <w:t xml:space="preserve">Premier Supplier </w:t>
            </w:r>
            <w:proofErr w:type="spellStart"/>
            <w:r w:rsidR="006930D5">
              <w:rPr>
                <w:rFonts w:ascii="Arial" w:hAnsi="Arial" w:cs="Arial"/>
                <w:color w:val="000000" w:themeColor="text1"/>
                <w:kern w:val="2"/>
                <w:sz w:val="22"/>
                <w:szCs w:val="22"/>
                <w:lang w:eastAsia="en-GB"/>
              </w:rPr>
              <w:t>Programme</w:t>
            </w:r>
            <w:proofErr w:type="spellEnd"/>
          </w:p>
        </w:tc>
        <w:tc>
          <w:tcPr>
            <w:tcW w:w="4950" w:type="dxa"/>
          </w:tcPr>
          <w:p w14:paraId="46A50FF7" w14:textId="7D3F8C30" w:rsidR="000972F2" w:rsidRPr="004317A8" w:rsidRDefault="004317A8" w:rsidP="004317A8">
            <w:pPr>
              <w:rPr>
                <w:rFonts w:ascii="Arial" w:hAnsi="Arial" w:cs="Arial"/>
                <w:color w:val="000000" w:themeColor="text1"/>
                <w:sz w:val="22"/>
                <w:szCs w:val="22"/>
                <w:lang w:eastAsia="en-GB"/>
              </w:rPr>
            </w:pPr>
            <w:r>
              <w:rPr>
                <w:rFonts w:ascii="Arial" w:hAnsi="Arial" w:cs="Arial"/>
                <w:color w:val="000000" w:themeColor="text1"/>
                <w:sz w:val="22"/>
                <w:szCs w:val="22"/>
                <w:lang w:eastAsia="en-GB"/>
              </w:rPr>
              <w:t>For information</w:t>
            </w:r>
          </w:p>
        </w:tc>
      </w:tr>
    </w:tbl>
    <w:p w14:paraId="28C4D268" w14:textId="77777777" w:rsidR="000D239B" w:rsidRPr="007474C7" w:rsidRDefault="000D239B" w:rsidP="00720D68">
      <w:pPr>
        <w:jc w:val="both"/>
        <w:rPr>
          <w:rFonts w:ascii="Arial" w:hAnsi="Arial" w:cs="Arial"/>
          <w:color w:val="000000" w:themeColor="text1"/>
          <w:sz w:val="22"/>
          <w:szCs w:val="22"/>
          <w:lang w:val="en-GB" w:eastAsia="en-GB"/>
        </w:rPr>
      </w:pPr>
    </w:p>
    <w:p w14:paraId="3145B615" w14:textId="77777777" w:rsidR="000D239B" w:rsidRPr="007474C7" w:rsidRDefault="000D239B" w:rsidP="00720D68">
      <w:pPr>
        <w:jc w:val="both"/>
        <w:rPr>
          <w:rFonts w:ascii="Arial" w:hAnsi="Arial" w:cs="Arial"/>
          <w:bCs/>
          <w:color w:val="000000" w:themeColor="text1"/>
          <w:sz w:val="22"/>
          <w:szCs w:val="22"/>
        </w:rPr>
      </w:pPr>
    </w:p>
    <w:p w14:paraId="5A671E37" w14:textId="77777777" w:rsidR="000D239B" w:rsidRPr="007474C7" w:rsidRDefault="000D239B" w:rsidP="00720D68">
      <w:pPr>
        <w:jc w:val="both"/>
        <w:rPr>
          <w:rFonts w:ascii="Arial" w:hAnsi="Arial" w:cs="Arial"/>
          <w:color w:val="000000" w:themeColor="text1"/>
          <w:sz w:val="22"/>
          <w:szCs w:val="22"/>
        </w:rPr>
      </w:pPr>
      <w:r w:rsidRPr="007474C7">
        <w:rPr>
          <w:rFonts w:ascii="Arial" w:hAnsi="Arial" w:cs="Arial"/>
          <w:color w:val="000000" w:themeColor="text1"/>
          <w:sz w:val="22"/>
          <w:szCs w:val="22"/>
          <w:lang w:val="en-GB" w:eastAsia="en-GB"/>
        </w:rPr>
        <w:t>The Council reserves the right to issue supplementary documentation at any time during this RFQ Process to clarify any issue or amend any aspect of the RFQ.  All such further documentation that may be issued shall be deemed to form part of the RFQ and shall supplement and / or supersede any part of the RFQ to the extent indicated.</w:t>
      </w:r>
    </w:p>
    <w:p w14:paraId="40FF14F9" w14:textId="77777777" w:rsidR="00720D68" w:rsidRPr="007474C7" w:rsidRDefault="00720D68" w:rsidP="00720D68">
      <w:pPr>
        <w:jc w:val="both"/>
        <w:rPr>
          <w:rFonts w:ascii="Arial" w:hAnsi="Arial" w:cs="Arial"/>
          <w:bCs/>
          <w:color w:val="000000" w:themeColor="text1"/>
          <w:sz w:val="22"/>
          <w:szCs w:val="22"/>
        </w:rPr>
      </w:pPr>
    </w:p>
    <w:p w14:paraId="14D46B01" w14:textId="16C9304A" w:rsidR="00720D68" w:rsidRPr="00CD578B" w:rsidRDefault="000D239B" w:rsidP="00720D68">
      <w:pPr>
        <w:pStyle w:val="Heading2"/>
        <w:jc w:val="both"/>
        <w:rPr>
          <w:rFonts w:ascii="Arial" w:hAnsi="Arial" w:cs="Arial"/>
          <w:b/>
          <w:bCs/>
          <w:color w:val="000000" w:themeColor="text1"/>
          <w:sz w:val="22"/>
          <w:szCs w:val="22"/>
        </w:rPr>
      </w:pPr>
      <w:bookmarkStart w:id="5" w:name="_Toc111216197"/>
      <w:r w:rsidRPr="00CD578B">
        <w:rPr>
          <w:rFonts w:ascii="Arial" w:hAnsi="Arial" w:cs="Arial"/>
          <w:b/>
          <w:bCs/>
          <w:color w:val="000000" w:themeColor="text1"/>
          <w:sz w:val="22"/>
          <w:szCs w:val="22"/>
        </w:rPr>
        <w:t>Timetable</w:t>
      </w:r>
      <w:bookmarkEnd w:id="5"/>
      <w:r w:rsidRPr="00CD578B">
        <w:rPr>
          <w:rFonts w:ascii="Arial" w:hAnsi="Arial" w:cs="Arial"/>
          <w:b/>
          <w:bCs/>
          <w:color w:val="000000" w:themeColor="text1"/>
          <w:sz w:val="22"/>
          <w:szCs w:val="22"/>
        </w:rPr>
        <w:t xml:space="preserve"> </w:t>
      </w:r>
    </w:p>
    <w:p w14:paraId="3419B0F9" w14:textId="16536E94"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The projected timetable for this procurement is as follows:</w:t>
      </w:r>
    </w:p>
    <w:p w14:paraId="19C5F19E" w14:textId="77777777" w:rsidR="006855D2" w:rsidRPr="007474C7" w:rsidRDefault="006855D2" w:rsidP="00720D68">
      <w:pPr>
        <w:jc w:val="both"/>
        <w:rPr>
          <w:rFonts w:ascii="Arial" w:hAnsi="Arial" w:cs="Arial"/>
          <w:color w:val="000000" w:themeColor="text1"/>
          <w:sz w:val="22"/>
          <w:szCs w:val="22"/>
          <w:lang w:val="en-GB" w:eastAsia="en-GB"/>
        </w:rPr>
      </w:pPr>
    </w:p>
    <w:tbl>
      <w:tblPr>
        <w:tblStyle w:val="TableGrid"/>
        <w:tblW w:w="0" w:type="auto"/>
        <w:tblLook w:val="04A0" w:firstRow="1" w:lastRow="0" w:firstColumn="1" w:lastColumn="0" w:noHBand="0" w:noVBand="1"/>
      </w:tblPr>
      <w:tblGrid>
        <w:gridCol w:w="5070"/>
        <w:gridCol w:w="4172"/>
      </w:tblGrid>
      <w:tr w:rsidR="007474C7" w:rsidRPr="007474C7" w14:paraId="19294E74" w14:textId="77777777" w:rsidTr="54ED4C7C">
        <w:trPr>
          <w:trHeight w:val="419"/>
        </w:trPr>
        <w:tc>
          <w:tcPr>
            <w:tcW w:w="5070" w:type="dxa"/>
            <w:vAlign w:val="center"/>
          </w:tcPr>
          <w:p w14:paraId="05617D51"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STAGE</w:t>
            </w:r>
          </w:p>
        </w:tc>
        <w:tc>
          <w:tcPr>
            <w:tcW w:w="4172" w:type="dxa"/>
            <w:vAlign w:val="center"/>
          </w:tcPr>
          <w:p w14:paraId="0811424E"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DATE</w:t>
            </w:r>
          </w:p>
        </w:tc>
      </w:tr>
      <w:tr w:rsidR="007474C7" w:rsidRPr="007474C7" w14:paraId="139A5719" w14:textId="77777777" w:rsidTr="54ED4C7C">
        <w:trPr>
          <w:trHeight w:val="419"/>
        </w:trPr>
        <w:tc>
          <w:tcPr>
            <w:tcW w:w="5070" w:type="dxa"/>
            <w:vAlign w:val="center"/>
          </w:tcPr>
          <w:p w14:paraId="60B380BF"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Issue Request for Quotation</w:t>
            </w:r>
          </w:p>
        </w:tc>
        <w:tc>
          <w:tcPr>
            <w:tcW w:w="4172" w:type="dxa"/>
            <w:vAlign w:val="center"/>
          </w:tcPr>
          <w:p w14:paraId="615EF999" w14:textId="0E356686" w:rsidR="006855D2" w:rsidRPr="0096501B" w:rsidRDefault="00734B42" w:rsidP="54ED4C7C">
            <w:pPr>
              <w:jc w:val="both"/>
              <w:rPr>
                <w:rFonts w:ascii="Arial" w:hAnsi="Arial" w:cs="Arial"/>
                <w:sz w:val="22"/>
                <w:szCs w:val="22"/>
              </w:rPr>
            </w:pPr>
            <w:r>
              <w:rPr>
                <w:rFonts w:ascii="Arial" w:hAnsi="Arial" w:cs="Arial"/>
                <w:sz w:val="22"/>
                <w:szCs w:val="22"/>
              </w:rPr>
              <w:t>30</w:t>
            </w:r>
            <w:r w:rsidR="5FFEF0C6" w:rsidRPr="0096501B">
              <w:rPr>
                <w:rFonts w:ascii="Arial" w:hAnsi="Arial" w:cs="Arial"/>
                <w:sz w:val="22"/>
                <w:szCs w:val="22"/>
              </w:rPr>
              <w:t>/</w:t>
            </w:r>
            <w:r w:rsidR="00787FBE" w:rsidRPr="0096501B">
              <w:rPr>
                <w:rFonts w:ascii="Arial" w:hAnsi="Arial" w:cs="Arial"/>
                <w:sz w:val="22"/>
                <w:szCs w:val="22"/>
              </w:rPr>
              <w:t>04</w:t>
            </w:r>
            <w:r w:rsidR="5FFEF0C6" w:rsidRPr="0096501B">
              <w:rPr>
                <w:rFonts w:ascii="Arial" w:hAnsi="Arial" w:cs="Arial"/>
                <w:sz w:val="22"/>
                <w:szCs w:val="22"/>
              </w:rPr>
              <w:t>/202</w:t>
            </w:r>
            <w:r w:rsidR="00787FBE" w:rsidRPr="0096501B">
              <w:rPr>
                <w:rFonts w:ascii="Arial" w:hAnsi="Arial" w:cs="Arial"/>
                <w:sz w:val="22"/>
                <w:szCs w:val="22"/>
              </w:rPr>
              <w:t>5</w:t>
            </w:r>
          </w:p>
        </w:tc>
      </w:tr>
      <w:tr w:rsidR="007474C7" w:rsidRPr="007474C7" w14:paraId="2A8851E5" w14:textId="77777777" w:rsidTr="54ED4C7C">
        <w:trPr>
          <w:trHeight w:val="419"/>
        </w:trPr>
        <w:tc>
          <w:tcPr>
            <w:tcW w:w="5070" w:type="dxa"/>
            <w:vAlign w:val="center"/>
          </w:tcPr>
          <w:p w14:paraId="230C1EDE"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 xml:space="preserve">Clarification Deadline </w:t>
            </w:r>
          </w:p>
        </w:tc>
        <w:tc>
          <w:tcPr>
            <w:tcW w:w="4172" w:type="dxa"/>
            <w:vAlign w:val="center"/>
          </w:tcPr>
          <w:p w14:paraId="2308FAC0" w14:textId="09167AFE" w:rsidR="006855D2" w:rsidRPr="0096501B" w:rsidRDefault="00B92AF7" w:rsidP="54ED4C7C">
            <w:pPr>
              <w:jc w:val="both"/>
              <w:rPr>
                <w:rFonts w:ascii="Arial" w:hAnsi="Arial" w:cs="Arial"/>
                <w:sz w:val="22"/>
                <w:szCs w:val="22"/>
              </w:rPr>
            </w:pPr>
            <w:r>
              <w:rPr>
                <w:rFonts w:ascii="Arial" w:hAnsi="Arial" w:cs="Arial"/>
                <w:sz w:val="22"/>
                <w:szCs w:val="22"/>
              </w:rPr>
              <w:t>0</w:t>
            </w:r>
            <w:r w:rsidR="00FE0A3C">
              <w:rPr>
                <w:rFonts w:ascii="Arial" w:hAnsi="Arial" w:cs="Arial"/>
                <w:sz w:val="22"/>
                <w:szCs w:val="22"/>
              </w:rPr>
              <w:t>7</w:t>
            </w:r>
            <w:r w:rsidR="5FFEF0C6" w:rsidRPr="0096501B">
              <w:rPr>
                <w:rFonts w:ascii="Arial" w:hAnsi="Arial" w:cs="Arial"/>
                <w:sz w:val="22"/>
                <w:szCs w:val="22"/>
              </w:rPr>
              <w:t>/</w:t>
            </w:r>
            <w:r w:rsidR="00787FBE" w:rsidRPr="0096501B">
              <w:rPr>
                <w:rFonts w:ascii="Arial" w:hAnsi="Arial" w:cs="Arial"/>
                <w:sz w:val="22"/>
                <w:szCs w:val="22"/>
              </w:rPr>
              <w:t>0</w:t>
            </w:r>
            <w:r>
              <w:rPr>
                <w:rFonts w:ascii="Arial" w:hAnsi="Arial" w:cs="Arial"/>
                <w:sz w:val="22"/>
                <w:szCs w:val="22"/>
              </w:rPr>
              <w:t>5</w:t>
            </w:r>
            <w:r w:rsidR="5FFEF0C6" w:rsidRPr="0096501B">
              <w:rPr>
                <w:rFonts w:ascii="Arial" w:hAnsi="Arial" w:cs="Arial"/>
                <w:sz w:val="22"/>
                <w:szCs w:val="22"/>
              </w:rPr>
              <w:t>/202</w:t>
            </w:r>
            <w:r w:rsidR="00787FBE" w:rsidRPr="0096501B">
              <w:rPr>
                <w:rFonts w:ascii="Arial" w:hAnsi="Arial" w:cs="Arial"/>
                <w:sz w:val="22"/>
                <w:szCs w:val="22"/>
              </w:rPr>
              <w:t>5</w:t>
            </w:r>
          </w:p>
        </w:tc>
      </w:tr>
      <w:tr w:rsidR="007474C7" w:rsidRPr="007474C7" w14:paraId="03F1E5C8" w14:textId="77777777" w:rsidTr="54ED4C7C">
        <w:trPr>
          <w:trHeight w:val="419"/>
        </w:trPr>
        <w:tc>
          <w:tcPr>
            <w:tcW w:w="5070" w:type="dxa"/>
            <w:vAlign w:val="center"/>
          </w:tcPr>
          <w:p w14:paraId="4ABA963B"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Request for Quotation Deadline</w:t>
            </w:r>
          </w:p>
        </w:tc>
        <w:tc>
          <w:tcPr>
            <w:tcW w:w="4172" w:type="dxa"/>
            <w:vAlign w:val="center"/>
          </w:tcPr>
          <w:p w14:paraId="73223FAE" w14:textId="45360494" w:rsidR="006855D2" w:rsidRPr="0096501B" w:rsidRDefault="00941F19" w:rsidP="54ED4C7C">
            <w:pPr>
              <w:jc w:val="both"/>
              <w:rPr>
                <w:rFonts w:ascii="Arial" w:hAnsi="Arial" w:cs="Arial"/>
                <w:sz w:val="22"/>
                <w:szCs w:val="22"/>
              </w:rPr>
            </w:pPr>
            <w:r>
              <w:rPr>
                <w:rFonts w:ascii="Arial" w:hAnsi="Arial" w:cs="Arial"/>
                <w:sz w:val="22"/>
                <w:szCs w:val="22"/>
              </w:rPr>
              <w:t>1</w:t>
            </w:r>
            <w:r w:rsidR="00FE0A3C">
              <w:rPr>
                <w:rFonts w:ascii="Arial" w:hAnsi="Arial" w:cs="Arial"/>
                <w:sz w:val="22"/>
                <w:szCs w:val="22"/>
              </w:rPr>
              <w:t>4</w:t>
            </w:r>
            <w:r w:rsidR="00156F20" w:rsidRPr="0096501B">
              <w:rPr>
                <w:rFonts w:ascii="Arial" w:hAnsi="Arial" w:cs="Arial"/>
                <w:sz w:val="22"/>
                <w:szCs w:val="22"/>
              </w:rPr>
              <w:t>/</w:t>
            </w:r>
            <w:r w:rsidR="00787FBE" w:rsidRPr="0096501B">
              <w:rPr>
                <w:rFonts w:ascii="Arial" w:hAnsi="Arial" w:cs="Arial"/>
                <w:sz w:val="22"/>
                <w:szCs w:val="22"/>
              </w:rPr>
              <w:t>0</w:t>
            </w:r>
            <w:r w:rsidR="00DC3B18">
              <w:rPr>
                <w:rFonts w:ascii="Arial" w:hAnsi="Arial" w:cs="Arial"/>
                <w:sz w:val="22"/>
                <w:szCs w:val="22"/>
              </w:rPr>
              <w:t>5</w:t>
            </w:r>
            <w:r w:rsidR="00156F20" w:rsidRPr="0096501B">
              <w:rPr>
                <w:rFonts w:ascii="Arial" w:hAnsi="Arial" w:cs="Arial"/>
                <w:sz w:val="22"/>
                <w:szCs w:val="22"/>
              </w:rPr>
              <w:t>/202</w:t>
            </w:r>
            <w:r w:rsidR="000E0737">
              <w:rPr>
                <w:rFonts w:ascii="Arial" w:hAnsi="Arial" w:cs="Arial"/>
                <w:sz w:val="22"/>
                <w:szCs w:val="22"/>
              </w:rPr>
              <w:t>5</w:t>
            </w:r>
            <w:r w:rsidR="00B92AF7">
              <w:rPr>
                <w:rFonts w:ascii="Arial" w:hAnsi="Arial" w:cs="Arial"/>
                <w:sz w:val="22"/>
                <w:szCs w:val="22"/>
              </w:rPr>
              <w:t xml:space="preserve"> @ 12:00</w:t>
            </w:r>
            <w:r w:rsidR="006139FC">
              <w:rPr>
                <w:rFonts w:ascii="Arial" w:hAnsi="Arial" w:cs="Arial"/>
                <w:sz w:val="22"/>
                <w:szCs w:val="22"/>
              </w:rPr>
              <w:t xml:space="preserve"> (Noon)</w:t>
            </w:r>
          </w:p>
        </w:tc>
      </w:tr>
      <w:tr w:rsidR="007474C7" w:rsidRPr="007474C7" w14:paraId="15E0B88D" w14:textId="77777777" w:rsidTr="54ED4C7C">
        <w:trPr>
          <w:trHeight w:val="419"/>
        </w:trPr>
        <w:tc>
          <w:tcPr>
            <w:tcW w:w="5070" w:type="dxa"/>
            <w:vAlign w:val="center"/>
          </w:tcPr>
          <w:p w14:paraId="7208EEF6" w14:textId="56B84268" w:rsidR="006855D2" w:rsidRPr="007474C7" w:rsidRDefault="54ED4C7C"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 xml:space="preserve">Evaluation </w:t>
            </w:r>
          </w:p>
        </w:tc>
        <w:tc>
          <w:tcPr>
            <w:tcW w:w="4172" w:type="dxa"/>
            <w:vAlign w:val="center"/>
          </w:tcPr>
          <w:p w14:paraId="5BC4543E" w14:textId="1261868D" w:rsidR="006855D2" w:rsidRPr="0096501B" w:rsidRDefault="54ED4C7C" w:rsidP="54ED4C7C">
            <w:pPr>
              <w:jc w:val="both"/>
              <w:rPr>
                <w:rFonts w:ascii="Arial" w:hAnsi="Arial" w:cs="Arial"/>
                <w:sz w:val="22"/>
                <w:szCs w:val="22"/>
              </w:rPr>
            </w:pPr>
            <w:r w:rsidRPr="0096501B">
              <w:rPr>
                <w:rFonts w:ascii="Arial" w:hAnsi="Arial" w:cs="Arial"/>
                <w:sz w:val="22"/>
                <w:szCs w:val="22"/>
              </w:rPr>
              <w:t xml:space="preserve">From </w:t>
            </w:r>
            <w:r w:rsidR="00941F19">
              <w:rPr>
                <w:rFonts w:ascii="Arial" w:hAnsi="Arial" w:cs="Arial"/>
                <w:sz w:val="22"/>
                <w:szCs w:val="22"/>
              </w:rPr>
              <w:t>1</w:t>
            </w:r>
            <w:r w:rsidR="00FE0A3C">
              <w:rPr>
                <w:rFonts w:ascii="Arial" w:hAnsi="Arial" w:cs="Arial"/>
                <w:sz w:val="22"/>
                <w:szCs w:val="22"/>
              </w:rPr>
              <w:t>5</w:t>
            </w:r>
            <w:r w:rsidR="00156F20" w:rsidRPr="0096501B">
              <w:rPr>
                <w:rFonts w:ascii="Arial" w:hAnsi="Arial" w:cs="Arial"/>
                <w:sz w:val="22"/>
                <w:szCs w:val="22"/>
              </w:rPr>
              <w:t>/</w:t>
            </w:r>
            <w:r w:rsidR="00787FBE" w:rsidRPr="0096501B">
              <w:rPr>
                <w:rFonts w:ascii="Arial" w:hAnsi="Arial" w:cs="Arial"/>
                <w:sz w:val="22"/>
                <w:szCs w:val="22"/>
              </w:rPr>
              <w:t>05/2025</w:t>
            </w:r>
          </w:p>
        </w:tc>
      </w:tr>
      <w:tr w:rsidR="007474C7" w:rsidRPr="007474C7" w14:paraId="3023D937" w14:textId="77777777" w:rsidTr="54ED4C7C">
        <w:trPr>
          <w:trHeight w:val="419"/>
        </w:trPr>
        <w:tc>
          <w:tcPr>
            <w:tcW w:w="5070" w:type="dxa"/>
            <w:vAlign w:val="center"/>
          </w:tcPr>
          <w:p w14:paraId="6914AD85"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Notification of Outcome</w:t>
            </w:r>
          </w:p>
        </w:tc>
        <w:tc>
          <w:tcPr>
            <w:tcW w:w="4172" w:type="dxa"/>
            <w:vAlign w:val="center"/>
          </w:tcPr>
          <w:p w14:paraId="5951BF46" w14:textId="0B18FB1F" w:rsidR="006855D2" w:rsidRPr="0096501B" w:rsidRDefault="00734B42" w:rsidP="54ED4C7C">
            <w:pPr>
              <w:jc w:val="both"/>
              <w:rPr>
                <w:rFonts w:ascii="Arial" w:hAnsi="Arial" w:cs="Arial"/>
                <w:sz w:val="22"/>
                <w:szCs w:val="22"/>
              </w:rPr>
            </w:pPr>
            <w:r>
              <w:rPr>
                <w:rFonts w:ascii="Arial" w:hAnsi="Arial" w:cs="Arial"/>
                <w:sz w:val="22"/>
                <w:szCs w:val="22"/>
              </w:rPr>
              <w:t xml:space="preserve">From </w:t>
            </w:r>
            <w:r w:rsidR="00CB1D7C">
              <w:rPr>
                <w:rFonts w:ascii="Arial" w:hAnsi="Arial" w:cs="Arial"/>
                <w:sz w:val="22"/>
                <w:szCs w:val="22"/>
              </w:rPr>
              <w:t>1</w:t>
            </w:r>
            <w:r w:rsidR="00FE0A3C">
              <w:rPr>
                <w:rFonts w:ascii="Arial" w:hAnsi="Arial" w:cs="Arial"/>
                <w:sz w:val="22"/>
                <w:szCs w:val="22"/>
              </w:rPr>
              <w:t>6</w:t>
            </w:r>
            <w:r w:rsidR="5FFEF0C6" w:rsidRPr="0096501B">
              <w:rPr>
                <w:rFonts w:ascii="Arial" w:hAnsi="Arial" w:cs="Arial"/>
                <w:sz w:val="22"/>
                <w:szCs w:val="22"/>
              </w:rPr>
              <w:t>/</w:t>
            </w:r>
            <w:r w:rsidR="0096501B" w:rsidRPr="0096501B">
              <w:rPr>
                <w:rFonts w:ascii="Arial" w:hAnsi="Arial" w:cs="Arial"/>
                <w:sz w:val="22"/>
                <w:szCs w:val="22"/>
              </w:rPr>
              <w:t>05</w:t>
            </w:r>
            <w:r w:rsidR="5FFEF0C6" w:rsidRPr="0096501B">
              <w:rPr>
                <w:rFonts w:ascii="Arial" w:hAnsi="Arial" w:cs="Arial"/>
                <w:sz w:val="22"/>
                <w:szCs w:val="22"/>
              </w:rPr>
              <w:t>/202</w:t>
            </w:r>
            <w:r w:rsidR="00787FBE" w:rsidRPr="0096501B">
              <w:rPr>
                <w:rFonts w:ascii="Arial" w:hAnsi="Arial" w:cs="Arial"/>
                <w:sz w:val="22"/>
                <w:szCs w:val="22"/>
              </w:rPr>
              <w:t>5</w:t>
            </w:r>
          </w:p>
        </w:tc>
      </w:tr>
      <w:tr w:rsidR="007474C7" w:rsidRPr="007474C7" w14:paraId="45622AB1" w14:textId="77777777" w:rsidTr="54ED4C7C">
        <w:trPr>
          <w:trHeight w:val="419"/>
        </w:trPr>
        <w:tc>
          <w:tcPr>
            <w:tcW w:w="5070" w:type="dxa"/>
            <w:vAlign w:val="center"/>
          </w:tcPr>
          <w:p w14:paraId="6A50E553"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Expected Contract Award</w:t>
            </w:r>
          </w:p>
        </w:tc>
        <w:tc>
          <w:tcPr>
            <w:tcW w:w="4172" w:type="dxa"/>
            <w:vAlign w:val="center"/>
          </w:tcPr>
          <w:p w14:paraId="3C7A92E5" w14:textId="2723DB2C" w:rsidR="006855D2" w:rsidRPr="0096501B" w:rsidRDefault="0096501B" w:rsidP="54ED4C7C">
            <w:pPr>
              <w:jc w:val="both"/>
              <w:rPr>
                <w:rFonts w:ascii="Arial" w:hAnsi="Arial" w:cs="Arial"/>
                <w:sz w:val="22"/>
                <w:szCs w:val="22"/>
              </w:rPr>
            </w:pPr>
            <w:r w:rsidRPr="0096501B">
              <w:rPr>
                <w:rFonts w:ascii="Arial" w:hAnsi="Arial" w:cs="Arial"/>
                <w:sz w:val="22"/>
                <w:szCs w:val="22"/>
              </w:rPr>
              <w:t>1</w:t>
            </w:r>
            <w:r w:rsidR="00FE0A3C">
              <w:rPr>
                <w:rFonts w:ascii="Arial" w:hAnsi="Arial" w:cs="Arial"/>
                <w:sz w:val="22"/>
                <w:szCs w:val="22"/>
              </w:rPr>
              <w:t>9</w:t>
            </w:r>
            <w:r w:rsidR="5FFEF0C6" w:rsidRPr="0096501B">
              <w:rPr>
                <w:rFonts w:ascii="Arial" w:hAnsi="Arial" w:cs="Arial"/>
                <w:sz w:val="22"/>
                <w:szCs w:val="22"/>
              </w:rPr>
              <w:t>/</w:t>
            </w:r>
            <w:r w:rsidRPr="0096501B">
              <w:rPr>
                <w:rFonts w:ascii="Arial" w:hAnsi="Arial" w:cs="Arial"/>
                <w:sz w:val="22"/>
                <w:szCs w:val="22"/>
              </w:rPr>
              <w:t>05</w:t>
            </w:r>
            <w:r w:rsidR="5FFEF0C6" w:rsidRPr="0096501B">
              <w:rPr>
                <w:rFonts w:ascii="Arial" w:hAnsi="Arial" w:cs="Arial"/>
                <w:sz w:val="22"/>
                <w:szCs w:val="22"/>
              </w:rPr>
              <w:t>/202</w:t>
            </w:r>
            <w:r w:rsidRPr="0096501B">
              <w:rPr>
                <w:rFonts w:ascii="Arial" w:hAnsi="Arial" w:cs="Arial"/>
                <w:sz w:val="22"/>
                <w:szCs w:val="22"/>
              </w:rPr>
              <w:t>5</w:t>
            </w:r>
          </w:p>
        </w:tc>
      </w:tr>
      <w:tr w:rsidR="006855D2" w:rsidRPr="007474C7" w14:paraId="38FB48C6" w14:textId="77777777" w:rsidTr="54ED4C7C">
        <w:trPr>
          <w:trHeight w:val="419"/>
        </w:trPr>
        <w:tc>
          <w:tcPr>
            <w:tcW w:w="5070" w:type="dxa"/>
            <w:vAlign w:val="center"/>
          </w:tcPr>
          <w:p w14:paraId="620C976C"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Expected Contract Start</w:t>
            </w:r>
          </w:p>
        </w:tc>
        <w:tc>
          <w:tcPr>
            <w:tcW w:w="4172" w:type="dxa"/>
            <w:vAlign w:val="center"/>
          </w:tcPr>
          <w:p w14:paraId="181A033F" w14:textId="33BEEB22" w:rsidR="006855D2" w:rsidRPr="0096501B" w:rsidRDefault="00FE0A3C" w:rsidP="54ED4C7C">
            <w:pPr>
              <w:jc w:val="both"/>
              <w:rPr>
                <w:rFonts w:ascii="Arial" w:hAnsi="Arial" w:cs="Arial"/>
                <w:sz w:val="22"/>
                <w:szCs w:val="22"/>
              </w:rPr>
            </w:pPr>
            <w:r>
              <w:rPr>
                <w:rFonts w:ascii="Arial" w:hAnsi="Arial" w:cs="Arial"/>
                <w:sz w:val="22"/>
                <w:szCs w:val="22"/>
              </w:rPr>
              <w:t>20</w:t>
            </w:r>
            <w:r w:rsidR="5FFEF0C6" w:rsidRPr="0096501B">
              <w:rPr>
                <w:rFonts w:ascii="Arial" w:hAnsi="Arial" w:cs="Arial"/>
                <w:sz w:val="22"/>
                <w:szCs w:val="22"/>
              </w:rPr>
              <w:t>/</w:t>
            </w:r>
            <w:r w:rsidR="0096501B" w:rsidRPr="0096501B">
              <w:rPr>
                <w:rFonts w:ascii="Arial" w:hAnsi="Arial" w:cs="Arial"/>
                <w:sz w:val="22"/>
                <w:szCs w:val="22"/>
              </w:rPr>
              <w:t>05</w:t>
            </w:r>
            <w:r w:rsidR="5FFEF0C6" w:rsidRPr="0096501B">
              <w:rPr>
                <w:rFonts w:ascii="Arial" w:hAnsi="Arial" w:cs="Arial"/>
                <w:sz w:val="22"/>
                <w:szCs w:val="22"/>
              </w:rPr>
              <w:t>/202</w:t>
            </w:r>
            <w:r w:rsidR="0096501B" w:rsidRPr="0096501B">
              <w:rPr>
                <w:rFonts w:ascii="Arial" w:hAnsi="Arial" w:cs="Arial"/>
                <w:sz w:val="22"/>
                <w:szCs w:val="22"/>
              </w:rPr>
              <w:t>5</w:t>
            </w:r>
          </w:p>
        </w:tc>
      </w:tr>
    </w:tbl>
    <w:p w14:paraId="58A70F5B" w14:textId="77777777" w:rsidR="00720D68" w:rsidRPr="007474C7" w:rsidRDefault="00720D68" w:rsidP="00720D68">
      <w:pPr>
        <w:jc w:val="both"/>
        <w:rPr>
          <w:rFonts w:ascii="Arial" w:hAnsi="Arial" w:cs="Arial"/>
          <w:color w:val="000000" w:themeColor="text1"/>
          <w:sz w:val="22"/>
          <w:szCs w:val="22"/>
          <w:lang w:val="en-GB" w:eastAsia="en-GB"/>
        </w:rPr>
      </w:pPr>
    </w:p>
    <w:p w14:paraId="117080C1" w14:textId="77777777" w:rsidR="000D239B" w:rsidRPr="007474C7" w:rsidRDefault="000D239B" w:rsidP="00720D68">
      <w:pPr>
        <w:jc w:val="both"/>
        <w:rPr>
          <w:rFonts w:ascii="Arial" w:hAnsi="Arial" w:cs="Arial"/>
          <w:color w:val="000000" w:themeColor="text1"/>
          <w:sz w:val="22"/>
          <w:szCs w:val="22"/>
          <w:lang w:val="en-GB" w:eastAsia="en-GB"/>
        </w:rPr>
      </w:pPr>
    </w:p>
    <w:p w14:paraId="24081540" w14:textId="0B78AB2D"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This timetable is indicative only. Whilst </w:t>
      </w:r>
      <w:r w:rsidR="00E44E0D" w:rsidRPr="007474C7">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 does not intend to depart from the timetable, it reserves the right to do so at any time.</w:t>
      </w:r>
    </w:p>
    <w:p w14:paraId="6524075F" w14:textId="77777777" w:rsidR="00720D68" w:rsidRPr="007474C7" w:rsidRDefault="00720D68" w:rsidP="00720D68">
      <w:pPr>
        <w:jc w:val="both"/>
        <w:rPr>
          <w:rFonts w:ascii="Arial" w:hAnsi="Arial" w:cs="Arial"/>
          <w:color w:val="000000" w:themeColor="text1"/>
          <w:sz w:val="22"/>
          <w:szCs w:val="22"/>
        </w:rPr>
      </w:pPr>
    </w:p>
    <w:p w14:paraId="323BC086" w14:textId="4536D39A" w:rsidR="000D239B" w:rsidRPr="00CD578B" w:rsidRDefault="000D239B" w:rsidP="00720D68">
      <w:pPr>
        <w:pStyle w:val="Heading2"/>
        <w:jc w:val="both"/>
        <w:rPr>
          <w:rFonts w:ascii="Arial" w:hAnsi="Arial" w:cs="Arial"/>
          <w:b/>
          <w:bCs/>
          <w:color w:val="000000" w:themeColor="text1"/>
          <w:sz w:val="22"/>
          <w:szCs w:val="22"/>
        </w:rPr>
      </w:pPr>
      <w:bookmarkStart w:id="6" w:name="_Toc111216198"/>
      <w:r w:rsidRPr="00CD578B">
        <w:rPr>
          <w:rFonts w:ascii="Arial" w:hAnsi="Arial" w:cs="Arial"/>
          <w:b/>
          <w:bCs/>
          <w:color w:val="000000" w:themeColor="text1"/>
          <w:sz w:val="22"/>
          <w:szCs w:val="22"/>
        </w:rPr>
        <w:t>Bidder Clarification</w:t>
      </w:r>
      <w:r w:rsidR="00457B0D" w:rsidRPr="00CD578B">
        <w:rPr>
          <w:rFonts w:ascii="Arial" w:hAnsi="Arial" w:cs="Arial"/>
          <w:b/>
          <w:bCs/>
          <w:color w:val="000000" w:themeColor="text1"/>
          <w:sz w:val="22"/>
          <w:szCs w:val="22"/>
        </w:rPr>
        <w:t>s</w:t>
      </w:r>
      <w:bookmarkEnd w:id="6"/>
    </w:p>
    <w:p w14:paraId="39559591" w14:textId="08E052C2"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The Council reserves the right to</w:t>
      </w:r>
      <w:r w:rsidR="00482FDE">
        <w:rPr>
          <w:rFonts w:ascii="Arial" w:hAnsi="Arial" w:cs="Arial"/>
          <w:color w:val="000000" w:themeColor="text1"/>
          <w:sz w:val="22"/>
          <w:szCs w:val="22"/>
          <w:lang w:val="en-GB" w:eastAsia="en-GB"/>
        </w:rPr>
        <w:t xml:space="preserve"> communicate to all Bidders</w:t>
      </w:r>
      <w:r w:rsidRPr="007474C7">
        <w:rPr>
          <w:rFonts w:ascii="Arial" w:hAnsi="Arial" w:cs="Arial"/>
          <w:color w:val="000000" w:themeColor="text1"/>
          <w:sz w:val="22"/>
          <w:szCs w:val="22"/>
          <w:lang w:val="en-GB" w:eastAsia="en-GB"/>
        </w:rPr>
        <w:t xml:space="preserve">, in an </w:t>
      </w:r>
      <w:r w:rsidR="00720D68" w:rsidRPr="007474C7">
        <w:rPr>
          <w:rFonts w:ascii="Arial" w:hAnsi="Arial" w:cs="Arial"/>
          <w:color w:val="000000" w:themeColor="text1"/>
          <w:sz w:val="22"/>
          <w:szCs w:val="22"/>
          <w:lang w:val="en-GB" w:eastAsia="en-GB"/>
        </w:rPr>
        <w:t>anonymi</w:t>
      </w:r>
      <w:r w:rsidR="00036A40">
        <w:rPr>
          <w:rFonts w:ascii="Arial" w:hAnsi="Arial" w:cs="Arial"/>
          <w:color w:val="000000" w:themeColor="text1"/>
          <w:sz w:val="22"/>
          <w:szCs w:val="22"/>
          <w:lang w:val="en-GB" w:eastAsia="en-GB"/>
        </w:rPr>
        <w:t>s</w:t>
      </w:r>
      <w:r w:rsidR="00720D68" w:rsidRPr="007474C7">
        <w:rPr>
          <w:rFonts w:ascii="Arial" w:hAnsi="Arial" w:cs="Arial"/>
          <w:color w:val="000000" w:themeColor="text1"/>
          <w:sz w:val="22"/>
          <w:szCs w:val="22"/>
          <w:lang w:val="en-GB" w:eastAsia="en-GB"/>
        </w:rPr>
        <w:t>ed</w:t>
      </w:r>
      <w:r w:rsidRPr="007474C7">
        <w:rPr>
          <w:rFonts w:ascii="Arial" w:hAnsi="Arial" w:cs="Arial"/>
          <w:color w:val="000000" w:themeColor="text1"/>
          <w:sz w:val="22"/>
          <w:szCs w:val="22"/>
          <w:lang w:val="en-GB" w:eastAsia="en-GB"/>
        </w:rPr>
        <w:t xml:space="preserve"> form, all requests fo</w:t>
      </w:r>
      <w:r w:rsidR="00720D68" w:rsidRPr="007474C7">
        <w:rPr>
          <w:rFonts w:ascii="Arial" w:hAnsi="Arial" w:cs="Arial"/>
          <w:color w:val="000000" w:themeColor="text1"/>
          <w:sz w:val="22"/>
          <w:szCs w:val="22"/>
          <w:lang w:val="en-GB" w:eastAsia="en-GB"/>
        </w:rPr>
        <w:t>r clarification and responses.</w:t>
      </w:r>
    </w:p>
    <w:p w14:paraId="2357C10E" w14:textId="77777777" w:rsidR="00720D68" w:rsidRPr="007474C7" w:rsidRDefault="00720D68" w:rsidP="00720D68">
      <w:pPr>
        <w:jc w:val="both"/>
        <w:rPr>
          <w:rFonts w:ascii="Arial" w:hAnsi="Arial" w:cs="Arial"/>
          <w:color w:val="000000" w:themeColor="text1"/>
          <w:sz w:val="22"/>
          <w:szCs w:val="22"/>
          <w:lang w:val="en-GB" w:eastAsia="en-GB"/>
        </w:rPr>
      </w:pPr>
    </w:p>
    <w:p w14:paraId="789606B5" w14:textId="20D38670" w:rsidR="00A73B7E" w:rsidRPr="007474C7" w:rsidRDefault="00A73B7E" w:rsidP="00A73B7E">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If a bidder considers its question to be commercially </w:t>
      </w:r>
      <w:proofErr w:type="gramStart"/>
      <w:r w:rsidRPr="007474C7">
        <w:rPr>
          <w:rFonts w:ascii="Arial" w:hAnsi="Arial" w:cs="Arial"/>
          <w:color w:val="000000" w:themeColor="text1"/>
          <w:sz w:val="22"/>
          <w:szCs w:val="22"/>
          <w:lang w:val="en-GB" w:eastAsia="en-GB"/>
        </w:rPr>
        <w:t>sensitive</w:t>
      </w:r>
      <w:proofErr w:type="gramEnd"/>
      <w:r w:rsidRPr="007474C7">
        <w:rPr>
          <w:rFonts w:ascii="Arial" w:hAnsi="Arial" w:cs="Arial"/>
          <w:color w:val="000000" w:themeColor="text1"/>
          <w:sz w:val="22"/>
          <w:szCs w:val="22"/>
          <w:lang w:val="en-GB" w:eastAsia="en-GB"/>
        </w:rPr>
        <w:t xml:space="preserve"> then the question must be clearly marked "In confidence – not to be circulated to other bidders" and the bidder must set out the reason for the request for non-disclosure to other bidders. The Council will consider this request but where, in The Council's opinion, it is considered that the request does not relate to commercially sensitive information the bidder will be informed that it can either withdraw the request or, if not withdrawn, the request and response will be circulated to all bidders.</w:t>
      </w:r>
    </w:p>
    <w:p w14:paraId="2E8C38AE" w14:textId="77777777" w:rsidR="00457B0D" w:rsidRPr="007474C7" w:rsidRDefault="00457B0D" w:rsidP="00A73B7E">
      <w:pPr>
        <w:jc w:val="both"/>
        <w:rPr>
          <w:rFonts w:ascii="Arial" w:hAnsi="Arial" w:cs="Arial"/>
          <w:color w:val="000000" w:themeColor="text1"/>
          <w:sz w:val="22"/>
          <w:szCs w:val="22"/>
          <w:lang w:val="en-GB" w:eastAsia="en-GB"/>
        </w:rPr>
      </w:pPr>
    </w:p>
    <w:p w14:paraId="5467267A" w14:textId="58891182" w:rsidR="00457B0D" w:rsidRPr="007474C7" w:rsidRDefault="00457B0D" w:rsidP="00A73B7E">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It is the Bidder's responsibility to review all questions and answers as they are </w:t>
      </w:r>
      <w:r w:rsidR="00482FDE">
        <w:rPr>
          <w:rFonts w:ascii="Arial" w:hAnsi="Arial" w:cs="Arial"/>
          <w:color w:val="000000" w:themeColor="text1"/>
          <w:sz w:val="22"/>
          <w:szCs w:val="22"/>
          <w:lang w:val="en-GB" w:eastAsia="en-GB"/>
        </w:rPr>
        <w:t xml:space="preserve">communicated. </w:t>
      </w:r>
    </w:p>
    <w:p w14:paraId="143C0A2A" w14:textId="77777777" w:rsidR="00A73B7E" w:rsidRPr="007474C7" w:rsidRDefault="00A73B7E" w:rsidP="00720D68">
      <w:pPr>
        <w:jc w:val="both"/>
        <w:rPr>
          <w:rFonts w:ascii="Arial" w:hAnsi="Arial" w:cs="Arial"/>
          <w:color w:val="000000" w:themeColor="text1"/>
          <w:sz w:val="22"/>
          <w:szCs w:val="22"/>
        </w:rPr>
      </w:pPr>
    </w:p>
    <w:p w14:paraId="5E5E99B0" w14:textId="141C9F3D" w:rsidR="000D239B" w:rsidRPr="00CD578B" w:rsidRDefault="000D239B" w:rsidP="00720D68">
      <w:pPr>
        <w:pStyle w:val="Heading2"/>
        <w:jc w:val="both"/>
        <w:rPr>
          <w:rFonts w:ascii="Arial" w:hAnsi="Arial" w:cs="Arial"/>
          <w:b/>
          <w:bCs/>
          <w:color w:val="000000" w:themeColor="text1"/>
          <w:sz w:val="22"/>
          <w:szCs w:val="22"/>
        </w:rPr>
      </w:pPr>
      <w:bookmarkStart w:id="7" w:name="_Toc111216199"/>
      <w:r w:rsidRPr="00CD578B">
        <w:rPr>
          <w:rFonts w:ascii="Arial" w:hAnsi="Arial" w:cs="Arial"/>
          <w:b/>
          <w:bCs/>
          <w:color w:val="000000" w:themeColor="text1"/>
          <w:sz w:val="22"/>
          <w:szCs w:val="22"/>
        </w:rPr>
        <w:t>Submission</w:t>
      </w:r>
      <w:bookmarkEnd w:id="7"/>
      <w:r w:rsidRPr="00CD578B">
        <w:rPr>
          <w:rFonts w:ascii="Arial" w:hAnsi="Arial" w:cs="Arial"/>
          <w:b/>
          <w:bCs/>
          <w:color w:val="000000" w:themeColor="text1"/>
          <w:sz w:val="22"/>
          <w:szCs w:val="22"/>
        </w:rPr>
        <w:t xml:space="preserve"> </w:t>
      </w:r>
    </w:p>
    <w:p w14:paraId="6E3AEA1F"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If a bidder’s quotation contains omissions, The Council reserves the right (at its discretion) to disqualify the entire quotation or to seek further clarification regarding the omission. </w:t>
      </w:r>
    </w:p>
    <w:p w14:paraId="6534AAC2" w14:textId="77777777" w:rsidR="000D239B" w:rsidRPr="00C705CB" w:rsidRDefault="000D239B" w:rsidP="00720D68">
      <w:pPr>
        <w:pStyle w:val="Heading1"/>
        <w:jc w:val="both"/>
        <w:rPr>
          <w:rFonts w:ascii="Arial" w:hAnsi="Arial" w:cs="Arial"/>
          <w:b/>
          <w:color w:val="7030A0"/>
          <w:sz w:val="24"/>
          <w:szCs w:val="24"/>
        </w:rPr>
      </w:pPr>
      <w:bookmarkStart w:id="8" w:name="_Toc111216200"/>
      <w:r w:rsidRPr="00C705CB">
        <w:rPr>
          <w:rFonts w:ascii="Arial" w:hAnsi="Arial" w:cs="Arial"/>
          <w:b/>
          <w:color w:val="7030A0"/>
          <w:sz w:val="24"/>
          <w:szCs w:val="24"/>
        </w:rPr>
        <w:t>3. General Information &amp; Guidance</w:t>
      </w:r>
      <w:bookmarkEnd w:id="8"/>
    </w:p>
    <w:p w14:paraId="3087CC4A" w14:textId="77777777" w:rsidR="00720D68" w:rsidRPr="007474C7" w:rsidRDefault="00720D68" w:rsidP="00720D68">
      <w:pPr>
        <w:rPr>
          <w:rFonts w:ascii="Arial" w:hAnsi="Arial" w:cs="Arial"/>
          <w:color w:val="000000" w:themeColor="text1"/>
          <w:sz w:val="22"/>
          <w:szCs w:val="22"/>
        </w:rPr>
      </w:pPr>
    </w:p>
    <w:p w14:paraId="64B4F75E" w14:textId="64CDC621" w:rsidR="000D239B" w:rsidRPr="00CD578B" w:rsidRDefault="000D239B" w:rsidP="00720D68">
      <w:pPr>
        <w:pStyle w:val="Heading2"/>
        <w:jc w:val="both"/>
        <w:rPr>
          <w:rFonts w:ascii="Arial" w:hAnsi="Arial" w:cs="Arial"/>
          <w:b/>
          <w:bCs/>
          <w:color w:val="000000" w:themeColor="text1"/>
          <w:sz w:val="22"/>
          <w:szCs w:val="22"/>
        </w:rPr>
      </w:pPr>
      <w:bookmarkStart w:id="9" w:name="_Toc111216201"/>
      <w:r w:rsidRPr="00CD578B">
        <w:rPr>
          <w:rFonts w:ascii="Arial" w:hAnsi="Arial" w:cs="Arial"/>
          <w:b/>
          <w:bCs/>
          <w:color w:val="000000" w:themeColor="text1"/>
          <w:sz w:val="22"/>
          <w:szCs w:val="22"/>
        </w:rPr>
        <w:t>Bid Costs</w:t>
      </w:r>
      <w:bookmarkEnd w:id="9"/>
      <w:r w:rsidRPr="00CD578B">
        <w:rPr>
          <w:rFonts w:ascii="Arial" w:hAnsi="Arial" w:cs="Arial"/>
          <w:b/>
          <w:bCs/>
          <w:color w:val="000000" w:themeColor="text1"/>
          <w:sz w:val="22"/>
          <w:szCs w:val="22"/>
        </w:rPr>
        <w:t xml:space="preserve"> </w:t>
      </w:r>
    </w:p>
    <w:p w14:paraId="0D82ABBD" w14:textId="77777777" w:rsidR="000D239B" w:rsidRPr="007474C7" w:rsidRDefault="000D239B" w:rsidP="00720D68">
      <w:pPr>
        <w:jc w:val="both"/>
        <w:rPr>
          <w:rFonts w:ascii="Arial" w:hAnsi="Arial" w:cs="Arial"/>
          <w:color w:val="000000" w:themeColor="text1"/>
          <w:sz w:val="22"/>
          <w:szCs w:val="22"/>
        </w:rPr>
      </w:pPr>
      <w:r w:rsidRPr="007474C7">
        <w:rPr>
          <w:rFonts w:ascii="Arial" w:hAnsi="Arial" w:cs="Arial"/>
          <w:color w:val="000000" w:themeColor="text1"/>
          <w:sz w:val="22"/>
          <w:szCs w:val="22"/>
          <w:lang w:val="en-GB" w:eastAsia="en-GB"/>
        </w:rPr>
        <w:t>Bidders are advised that all costs included in preparation and submission of bids and any other costs will be borne by them, and in no circumstances will The Council be responsible for any such costs</w:t>
      </w:r>
      <w:r w:rsidRPr="007474C7">
        <w:rPr>
          <w:rFonts w:ascii="Arial" w:hAnsi="Arial" w:cs="Arial"/>
          <w:color w:val="000000" w:themeColor="text1"/>
          <w:sz w:val="22"/>
          <w:szCs w:val="22"/>
        </w:rPr>
        <w:t>.</w:t>
      </w:r>
    </w:p>
    <w:p w14:paraId="69033C49" w14:textId="77777777" w:rsidR="00720D68" w:rsidRPr="007474C7" w:rsidRDefault="00720D68" w:rsidP="00720D68">
      <w:pPr>
        <w:jc w:val="both"/>
        <w:rPr>
          <w:rFonts w:ascii="Arial" w:hAnsi="Arial" w:cs="Arial"/>
          <w:color w:val="000000" w:themeColor="text1"/>
          <w:sz w:val="22"/>
          <w:szCs w:val="22"/>
        </w:rPr>
      </w:pPr>
    </w:p>
    <w:p w14:paraId="3C2CB96D" w14:textId="13DF9772" w:rsidR="000D239B" w:rsidRPr="00CD578B" w:rsidRDefault="000D239B" w:rsidP="00720D68">
      <w:pPr>
        <w:pStyle w:val="Heading2"/>
        <w:jc w:val="both"/>
        <w:rPr>
          <w:rFonts w:ascii="Arial" w:hAnsi="Arial" w:cs="Arial"/>
          <w:b/>
          <w:bCs/>
          <w:color w:val="000000" w:themeColor="text1"/>
          <w:sz w:val="22"/>
          <w:szCs w:val="22"/>
        </w:rPr>
      </w:pPr>
      <w:bookmarkStart w:id="10" w:name="_Toc111216202"/>
      <w:r w:rsidRPr="00CD578B">
        <w:rPr>
          <w:rFonts w:ascii="Arial" w:hAnsi="Arial" w:cs="Arial"/>
          <w:b/>
          <w:bCs/>
          <w:color w:val="000000" w:themeColor="text1"/>
          <w:sz w:val="22"/>
          <w:szCs w:val="22"/>
        </w:rPr>
        <w:t>Right to Cancel or Vary</w:t>
      </w:r>
      <w:bookmarkEnd w:id="10"/>
      <w:r w:rsidRPr="00CD578B">
        <w:rPr>
          <w:rFonts w:ascii="Arial" w:hAnsi="Arial" w:cs="Arial"/>
          <w:b/>
          <w:bCs/>
          <w:color w:val="000000" w:themeColor="text1"/>
          <w:sz w:val="22"/>
          <w:szCs w:val="22"/>
        </w:rPr>
        <w:t xml:space="preserve"> </w:t>
      </w:r>
    </w:p>
    <w:p w14:paraId="1AD25C92"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Council reserves the right to terminate the procurement process at any time prior to award. The Council does not bind itself to accept the lowest bid, or any bids received, and reserve the right to call for new bidders should they consider this necessary. </w:t>
      </w:r>
    </w:p>
    <w:p w14:paraId="13361BF1" w14:textId="77777777" w:rsidR="000D239B" w:rsidRPr="007474C7" w:rsidRDefault="000D239B" w:rsidP="00720D68">
      <w:pPr>
        <w:jc w:val="both"/>
        <w:rPr>
          <w:rFonts w:ascii="Arial" w:hAnsi="Arial" w:cs="Arial"/>
          <w:color w:val="000000" w:themeColor="text1"/>
          <w:sz w:val="22"/>
          <w:szCs w:val="22"/>
          <w:lang w:val="en-GB" w:eastAsia="en-GB"/>
        </w:rPr>
      </w:pPr>
    </w:p>
    <w:p w14:paraId="68C3CC7F" w14:textId="3DC39BDC"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Council reserves the right, at any time and at its discretion to; </w:t>
      </w:r>
      <w:r w:rsidR="009D0450">
        <w:rPr>
          <w:rFonts w:ascii="Arial" w:hAnsi="Arial" w:cs="Arial"/>
          <w:color w:val="000000" w:themeColor="text1"/>
          <w:sz w:val="22"/>
          <w:szCs w:val="22"/>
          <w:lang w:val="en-GB" w:eastAsia="en-GB"/>
        </w:rPr>
        <w:t>c</w:t>
      </w:r>
      <w:r w:rsidRPr="007474C7">
        <w:rPr>
          <w:rFonts w:ascii="Arial" w:hAnsi="Arial" w:cs="Arial"/>
          <w:color w:val="000000" w:themeColor="text1"/>
          <w:sz w:val="22"/>
          <w:szCs w:val="22"/>
          <w:lang w:val="en-GB" w:eastAsia="en-GB"/>
        </w:rPr>
        <w:t>ancel or withdraw from the procurement process at any stage, not to award a contract.</w:t>
      </w:r>
    </w:p>
    <w:p w14:paraId="3A890864" w14:textId="77777777" w:rsidR="00720D68" w:rsidRPr="007474C7" w:rsidRDefault="00720D68" w:rsidP="00720D68">
      <w:pPr>
        <w:jc w:val="both"/>
        <w:rPr>
          <w:rFonts w:ascii="Arial" w:hAnsi="Arial" w:cs="Arial"/>
          <w:color w:val="000000" w:themeColor="text1"/>
          <w:sz w:val="22"/>
          <w:szCs w:val="22"/>
        </w:rPr>
      </w:pPr>
    </w:p>
    <w:p w14:paraId="3613BF84" w14:textId="1E2DF292" w:rsidR="000D239B" w:rsidRPr="00CD578B" w:rsidRDefault="000D239B" w:rsidP="00720D68">
      <w:pPr>
        <w:pStyle w:val="Heading2"/>
        <w:jc w:val="both"/>
        <w:rPr>
          <w:rFonts w:ascii="Arial" w:hAnsi="Arial" w:cs="Arial"/>
          <w:b/>
          <w:bCs/>
          <w:color w:val="000000" w:themeColor="text1"/>
          <w:sz w:val="22"/>
          <w:szCs w:val="22"/>
        </w:rPr>
      </w:pPr>
      <w:bookmarkStart w:id="11" w:name="_Toc531862793"/>
      <w:bookmarkStart w:id="12" w:name="_Toc111216203"/>
      <w:r w:rsidRPr="00CD578B">
        <w:rPr>
          <w:rFonts w:ascii="Arial" w:hAnsi="Arial" w:cs="Arial"/>
          <w:b/>
          <w:bCs/>
          <w:color w:val="000000" w:themeColor="text1"/>
          <w:sz w:val="22"/>
          <w:szCs w:val="22"/>
        </w:rPr>
        <w:lastRenderedPageBreak/>
        <w:t>Conflicts of Interest</w:t>
      </w:r>
      <w:bookmarkEnd w:id="11"/>
      <w:bookmarkEnd w:id="12"/>
    </w:p>
    <w:p w14:paraId="2EA706F7" w14:textId="3DC60067" w:rsidR="000D239B" w:rsidRDefault="000D239B" w:rsidP="00720D68">
      <w:pPr>
        <w:jc w:val="both"/>
        <w:rPr>
          <w:rFonts w:ascii="Arial" w:hAnsi="Arial" w:cs="Arial"/>
          <w:color w:val="000000" w:themeColor="text1"/>
          <w:sz w:val="22"/>
          <w:szCs w:val="22"/>
        </w:rPr>
      </w:pPr>
      <w:r w:rsidRPr="007474C7">
        <w:rPr>
          <w:rFonts w:ascii="Arial" w:hAnsi="Arial" w:cs="Arial"/>
          <w:color w:val="000000" w:themeColor="text1"/>
          <w:sz w:val="22"/>
          <w:szCs w:val="22"/>
          <w:lang w:val="en-GB" w:eastAsia="en-GB"/>
        </w:rPr>
        <w:t xml:space="preserve">The Council requires </w:t>
      </w:r>
      <w:proofErr w:type="gramStart"/>
      <w:r w:rsidRPr="007474C7">
        <w:rPr>
          <w:rFonts w:ascii="Arial" w:hAnsi="Arial" w:cs="Arial"/>
          <w:color w:val="000000" w:themeColor="text1"/>
          <w:sz w:val="22"/>
          <w:szCs w:val="22"/>
          <w:lang w:val="en-GB" w:eastAsia="en-GB"/>
        </w:rPr>
        <w:t>any and all</w:t>
      </w:r>
      <w:proofErr w:type="gramEnd"/>
      <w:r w:rsidRPr="007474C7">
        <w:rPr>
          <w:rFonts w:ascii="Arial" w:hAnsi="Arial" w:cs="Arial"/>
          <w:color w:val="000000" w:themeColor="text1"/>
          <w:sz w:val="22"/>
          <w:szCs w:val="22"/>
          <w:lang w:val="en-GB" w:eastAsia="en-GB"/>
        </w:rPr>
        <w:t xml:space="preserve"> actual or potential conflicts of interest to be disclosed by the bidder and resolved to </w:t>
      </w:r>
      <w:r w:rsidR="00876CAA">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 xml:space="preserve">he Council’s reasonable satisfaction prior to entry of any Contract. Failure to declare and/or resolve such conflicts to the reasonable satisfaction of </w:t>
      </w:r>
      <w:r w:rsidR="00876CAA">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 could result in the withdrawal of the relevant award of Contract</w:t>
      </w:r>
      <w:r w:rsidRPr="007474C7">
        <w:rPr>
          <w:rFonts w:ascii="Arial" w:hAnsi="Arial" w:cs="Arial"/>
          <w:color w:val="000000" w:themeColor="text1"/>
          <w:sz w:val="22"/>
          <w:szCs w:val="22"/>
        </w:rPr>
        <w:t xml:space="preserve">. </w:t>
      </w:r>
    </w:p>
    <w:p w14:paraId="61491382" w14:textId="77777777" w:rsidR="00030299" w:rsidRPr="007474C7" w:rsidRDefault="00030299" w:rsidP="00720D68">
      <w:pPr>
        <w:jc w:val="both"/>
        <w:rPr>
          <w:rFonts w:ascii="Arial" w:hAnsi="Arial" w:cs="Arial"/>
          <w:color w:val="000000" w:themeColor="text1"/>
          <w:sz w:val="22"/>
          <w:szCs w:val="22"/>
        </w:rPr>
      </w:pPr>
    </w:p>
    <w:p w14:paraId="549110F1" w14:textId="0CB40924" w:rsidR="006849F4" w:rsidRPr="009D0450" w:rsidRDefault="006849F4" w:rsidP="006849F4">
      <w:pPr>
        <w:keepNext/>
        <w:jc w:val="both"/>
        <w:outlineLvl w:val="0"/>
        <w:rPr>
          <w:rFonts w:ascii="Arial" w:hAnsi="Arial" w:cs="Arial"/>
          <w:b/>
          <w:bCs/>
          <w:sz w:val="22"/>
          <w:szCs w:val="22"/>
          <w:lang w:eastAsia="en-GB"/>
        </w:rPr>
      </w:pPr>
      <w:r w:rsidRPr="009D0450">
        <w:rPr>
          <w:rFonts w:ascii="Arial" w:hAnsi="Arial" w:cs="Arial"/>
          <w:b/>
          <w:bCs/>
          <w:sz w:val="22"/>
          <w:szCs w:val="22"/>
          <w:lang w:eastAsia="en-GB"/>
        </w:rPr>
        <w:t>Additional Information</w:t>
      </w:r>
      <w:bookmarkStart w:id="13" w:name="_Toc347309617"/>
      <w:bookmarkStart w:id="14" w:name="_Toc347309702"/>
      <w:bookmarkStart w:id="15" w:name="_Toc347309812"/>
      <w:bookmarkStart w:id="16" w:name="_Toc347310074"/>
      <w:bookmarkStart w:id="17" w:name="_Toc347310191"/>
      <w:bookmarkStart w:id="18" w:name="_Toc347310282"/>
      <w:bookmarkStart w:id="19" w:name="_Toc347310306"/>
      <w:bookmarkStart w:id="20" w:name="_Toc347310410"/>
      <w:bookmarkStart w:id="21" w:name="_Toc347310477"/>
    </w:p>
    <w:bookmarkEnd w:id="13"/>
    <w:bookmarkEnd w:id="14"/>
    <w:bookmarkEnd w:id="15"/>
    <w:bookmarkEnd w:id="16"/>
    <w:bookmarkEnd w:id="17"/>
    <w:bookmarkEnd w:id="18"/>
    <w:bookmarkEnd w:id="19"/>
    <w:bookmarkEnd w:id="20"/>
    <w:bookmarkEnd w:id="21"/>
    <w:p w14:paraId="58C30DAB" w14:textId="26DECD2B" w:rsidR="00A73B7E" w:rsidRPr="007474C7" w:rsidRDefault="00E40A35" w:rsidP="00A73B7E">
      <w:pPr>
        <w:pStyle w:val="Heading2"/>
        <w:jc w:val="both"/>
        <w:rPr>
          <w:rFonts w:ascii="Arial" w:hAnsi="Arial" w:cs="Arial"/>
          <w:color w:val="000000" w:themeColor="text1"/>
          <w:sz w:val="22"/>
          <w:szCs w:val="22"/>
        </w:rPr>
      </w:pPr>
      <w:r w:rsidRPr="00876CAA">
        <w:rPr>
          <w:rFonts w:ascii="Arial" w:hAnsi="Arial" w:cs="Arial"/>
          <w:color w:val="000000" w:themeColor="text1"/>
          <w:sz w:val="22"/>
          <w:szCs w:val="22"/>
          <w:lang w:val="en-GB" w:eastAsia="en-GB"/>
        </w:rPr>
        <w:t xml:space="preserve">PART </w:t>
      </w:r>
      <w:r w:rsidR="00876CAA" w:rsidRPr="00876CAA">
        <w:rPr>
          <w:rFonts w:ascii="Arial" w:hAnsi="Arial" w:cs="Arial"/>
          <w:color w:val="000000" w:themeColor="text1"/>
          <w:sz w:val="22"/>
          <w:szCs w:val="22"/>
          <w:lang w:val="en-GB" w:eastAsia="en-GB"/>
        </w:rPr>
        <w:t>D of this</w:t>
      </w:r>
      <w:r w:rsidR="00876CAA">
        <w:rPr>
          <w:rFonts w:ascii="Arial" w:hAnsi="Arial" w:cs="Arial"/>
          <w:color w:val="000000" w:themeColor="text1"/>
          <w:sz w:val="22"/>
          <w:szCs w:val="22"/>
          <w:lang w:val="en-GB" w:eastAsia="en-GB"/>
        </w:rPr>
        <w:t xml:space="preserve"> RFQ</w:t>
      </w:r>
      <w:r w:rsidR="00FF7DC9">
        <w:rPr>
          <w:rFonts w:ascii="Arial" w:hAnsi="Arial" w:cs="Arial"/>
          <w:color w:val="000000" w:themeColor="text1"/>
          <w:sz w:val="22"/>
          <w:szCs w:val="22"/>
          <w:lang w:val="en-GB" w:eastAsia="en-GB"/>
        </w:rPr>
        <w:t xml:space="preserve"> contains additional information, legal compliance and disclaimers that</w:t>
      </w:r>
      <w:r w:rsidR="00F472CA">
        <w:rPr>
          <w:rFonts w:ascii="Arial" w:hAnsi="Arial" w:cs="Arial"/>
          <w:color w:val="000000" w:themeColor="text1"/>
          <w:sz w:val="22"/>
          <w:szCs w:val="22"/>
          <w:lang w:val="en-GB" w:eastAsia="en-GB"/>
        </w:rPr>
        <w:t xml:space="preserve"> </w:t>
      </w:r>
      <w:r w:rsidR="00FF7DC9">
        <w:rPr>
          <w:rFonts w:ascii="Arial" w:hAnsi="Arial" w:cs="Arial"/>
          <w:color w:val="000000" w:themeColor="text1"/>
          <w:sz w:val="22"/>
          <w:szCs w:val="22"/>
          <w:lang w:val="en-GB" w:eastAsia="en-GB"/>
        </w:rPr>
        <w:t>Bidder</w:t>
      </w:r>
      <w:r w:rsidR="00F472CA">
        <w:rPr>
          <w:rFonts w:ascii="Arial" w:hAnsi="Arial" w:cs="Arial"/>
          <w:color w:val="000000" w:themeColor="text1"/>
          <w:sz w:val="22"/>
          <w:szCs w:val="22"/>
          <w:lang w:val="en-GB" w:eastAsia="en-GB"/>
        </w:rPr>
        <w:t xml:space="preserve">s are required to adhere to as part of their RFQ submissions. </w:t>
      </w:r>
      <w:r w:rsidR="00FF7DC9">
        <w:rPr>
          <w:rFonts w:ascii="Arial" w:hAnsi="Arial" w:cs="Arial"/>
          <w:color w:val="000000" w:themeColor="text1"/>
          <w:sz w:val="22"/>
          <w:szCs w:val="22"/>
          <w:lang w:val="en-GB" w:eastAsia="en-GB"/>
        </w:rPr>
        <w:t xml:space="preserve"> </w:t>
      </w:r>
    </w:p>
    <w:p w14:paraId="28102DBB" w14:textId="1BA0C571" w:rsidR="000D239B" w:rsidRDefault="000D239B" w:rsidP="00720D68">
      <w:pPr>
        <w:jc w:val="both"/>
        <w:rPr>
          <w:rFonts w:ascii="Arial" w:hAnsi="Arial" w:cs="Arial"/>
          <w:color w:val="000000" w:themeColor="text1"/>
          <w:sz w:val="22"/>
          <w:szCs w:val="22"/>
        </w:rPr>
      </w:pPr>
      <w:bookmarkStart w:id="22" w:name="_Hlk509919205"/>
      <w:r w:rsidRPr="007474C7">
        <w:rPr>
          <w:rFonts w:ascii="Arial" w:hAnsi="Arial" w:cs="Arial"/>
          <w:color w:val="000000" w:themeColor="text1"/>
          <w:sz w:val="22"/>
          <w:szCs w:val="22"/>
        </w:rPr>
        <w:t xml:space="preserve"> </w:t>
      </w:r>
    </w:p>
    <w:p w14:paraId="0FB733C1" w14:textId="17C74D20" w:rsidR="000D239B" w:rsidRPr="00AC6F09" w:rsidRDefault="00964030" w:rsidP="00720D68">
      <w:pPr>
        <w:pStyle w:val="Heading1"/>
        <w:jc w:val="both"/>
        <w:rPr>
          <w:rFonts w:ascii="Arial" w:eastAsia="Calibri" w:hAnsi="Arial" w:cs="Arial"/>
          <w:b/>
          <w:bCs/>
          <w:sz w:val="24"/>
          <w:szCs w:val="24"/>
          <w:lang w:val="en-GB"/>
        </w:rPr>
      </w:pPr>
      <w:bookmarkStart w:id="23" w:name="_Toc111216212"/>
      <w:bookmarkEnd w:id="22"/>
      <w:r>
        <w:rPr>
          <w:rFonts w:ascii="Arial" w:hAnsi="Arial" w:cs="Arial"/>
          <w:b/>
          <w:bCs/>
          <w:color w:val="7030A0"/>
          <w:sz w:val="24"/>
          <w:szCs w:val="24"/>
        </w:rPr>
        <w:t>4</w:t>
      </w:r>
      <w:r w:rsidR="000D239B" w:rsidRPr="00C705CB">
        <w:rPr>
          <w:rFonts w:ascii="Arial" w:hAnsi="Arial" w:cs="Arial"/>
          <w:b/>
          <w:bCs/>
          <w:color w:val="7030A0"/>
          <w:sz w:val="24"/>
          <w:szCs w:val="24"/>
        </w:rPr>
        <w:t xml:space="preserve">. Premier Supplier </w:t>
      </w:r>
      <w:proofErr w:type="spellStart"/>
      <w:r w:rsidR="000D239B" w:rsidRPr="00C705CB">
        <w:rPr>
          <w:rFonts w:ascii="Arial" w:hAnsi="Arial" w:cs="Arial"/>
          <w:b/>
          <w:bCs/>
          <w:color w:val="7030A0"/>
          <w:sz w:val="24"/>
          <w:szCs w:val="24"/>
        </w:rPr>
        <w:t>Programme</w:t>
      </w:r>
      <w:proofErr w:type="spellEnd"/>
      <w:r w:rsidR="000D239B" w:rsidRPr="00C705CB">
        <w:rPr>
          <w:rFonts w:ascii="Arial" w:hAnsi="Arial" w:cs="Arial"/>
          <w:b/>
          <w:bCs/>
          <w:color w:val="7030A0"/>
          <w:sz w:val="24"/>
          <w:szCs w:val="24"/>
        </w:rPr>
        <w:t xml:space="preserve"> (PSP</w:t>
      </w:r>
      <w:r w:rsidR="000D239B" w:rsidRPr="00AC6F09">
        <w:rPr>
          <w:rFonts w:ascii="Arial" w:hAnsi="Arial" w:cs="Arial"/>
          <w:b/>
          <w:bCs/>
          <w:sz w:val="24"/>
          <w:szCs w:val="24"/>
        </w:rPr>
        <w:t>)</w:t>
      </w:r>
      <w:bookmarkEnd w:id="23"/>
      <w:r w:rsidR="000D239B" w:rsidRPr="00AC6F09">
        <w:rPr>
          <w:rFonts w:ascii="Arial" w:hAnsi="Arial" w:cs="Arial"/>
          <w:b/>
          <w:bCs/>
          <w:sz w:val="24"/>
          <w:szCs w:val="24"/>
        </w:rPr>
        <w:t xml:space="preserve"> </w:t>
      </w:r>
      <w:r w:rsidR="002F0B05" w:rsidRPr="00AC6F09">
        <w:rPr>
          <w:rFonts w:ascii="Arial" w:hAnsi="Arial" w:cs="Arial"/>
          <w:b/>
          <w:bCs/>
          <w:sz w:val="24"/>
          <w:szCs w:val="24"/>
        </w:rPr>
        <w:t xml:space="preserve"> </w:t>
      </w:r>
    </w:p>
    <w:p w14:paraId="02493E45" w14:textId="77777777" w:rsidR="00720D68" w:rsidRPr="007474C7" w:rsidRDefault="00720D68" w:rsidP="00720D68">
      <w:pPr>
        <w:rPr>
          <w:rFonts w:ascii="Arial" w:eastAsia="Calibri" w:hAnsi="Arial" w:cs="Arial"/>
          <w:color w:val="000000" w:themeColor="text1"/>
          <w:sz w:val="22"/>
          <w:szCs w:val="22"/>
          <w:lang w:val="en-GB"/>
        </w:rPr>
      </w:pPr>
    </w:p>
    <w:p w14:paraId="7F5509E1" w14:textId="51202B04" w:rsidR="000D239B" w:rsidRPr="00DD275E" w:rsidRDefault="000D239B" w:rsidP="00DD275E">
      <w:pPr>
        <w:rPr>
          <w:rFonts w:ascii="Arial" w:hAnsi="Arial" w:cs="Arial"/>
          <w:color w:val="000000" w:themeColor="text1"/>
          <w:sz w:val="22"/>
          <w:szCs w:val="22"/>
          <w:lang w:val="en-GB" w:eastAsia="en-GB"/>
        </w:rPr>
      </w:pPr>
      <w:r w:rsidRPr="00DD275E">
        <w:rPr>
          <w:rFonts w:ascii="Arial" w:hAnsi="Arial" w:cs="Arial"/>
          <w:color w:val="000000" w:themeColor="text1"/>
          <w:sz w:val="22"/>
          <w:szCs w:val="22"/>
          <w:lang w:val="en-GB" w:eastAsia="en-GB"/>
        </w:rPr>
        <w:t>The Council</w:t>
      </w:r>
      <w:r w:rsidR="00DD275E" w:rsidRPr="00DD275E">
        <w:rPr>
          <w:rFonts w:ascii="Arial" w:hAnsi="Arial" w:cs="Arial"/>
          <w:color w:val="000000" w:themeColor="text1"/>
          <w:sz w:val="22"/>
          <w:szCs w:val="22"/>
          <w:lang w:val="en-GB" w:eastAsia="en-GB"/>
        </w:rPr>
        <w:t>’s</w:t>
      </w:r>
      <w:r w:rsidRPr="00DD275E">
        <w:rPr>
          <w:rFonts w:ascii="Arial" w:hAnsi="Arial" w:cs="Arial"/>
          <w:color w:val="000000" w:themeColor="text1"/>
          <w:sz w:val="22"/>
          <w:szCs w:val="22"/>
          <w:lang w:val="en-GB" w:eastAsia="en-GB"/>
        </w:rPr>
        <w:t xml:space="preserve"> Premier Supplier Programme (“PSP) is designed to improve the ordering, invoice management and payment processes for the benefit of all parties. Improvements in these areas allow </w:t>
      </w:r>
      <w:r w:rsidR="00DD275E" w:rsidRPr="00DD275E">
        <w:rPr>
          <w:rFonts w:ascii="Arial" w:hAnsi="Arial" w:cs="Arial"/>
          <w:color w:val="000000" w:themeColor="text1"/>
          <w:sz w:val="22"/>
          <w:szCs w:val="22"/>
          <w:lang w:val="en-GB" w:eastAsia="en-GB"/>
        </w:rPr>
        <w:t>t</w:t>
      </w:r>
      <w:r w:rsidRPr="00DD275E">
        <w:rPr>
          <w:rFonts w:ascii="Arial" w:hAnsi="Arial" w:cs="Arial"/>
          <w:color w:val="000000" w:themeColor="text1"/>
          <w:sz w:val="22"/>
          <w:szCs w:val="22"/>
          <w:lang w:val="en-GB" w:eastAsia="en-GB"/>
        </w:rPr>
        <w:t>he Council to pay invoices early. In return for paying ahead of standard terms, a small rebate is deducted. The rebate is calculated dynamically and is proportionate to the number of days The Council accelerate your payment (the number of elapsed days between the receipt of your invoice and the date it is paid</w:t>
      </w:r>
      <w:proofErr w:type="gramStart"/>
      <w:r w:rsidRPr="00DD275E">
        <w:rPr>
          <w:rFonts w:ascii="Arial" w:hAnsi="Arial" w:cs="Arial"/>
          <w:color w:val="000000" w:themeColor="text1"/>
          <w:sz w:val="22"/>
          <w:szCs w:val="22"/>
          <w:lang w:val="en-GB" w:eastAsia="en-GB"/>
        </w:rPr>
        <w:t>).The</w:t>
      </w:r>
      <w:proofErr w:type="gramEnd"/>
      <w:r w:rsidRPr="00DD275E">
        <w:rPr>
          <w:rFonts w:ascii="Arial" w:hAnsi="Arial" w:cs="Arial"/>
          <w:color w:val="000000" w:themeColor="text1"/>
          <w:sz w:val="22"/>
          <w:szCs w:val="22"/>
          <w:lang w:val="en-GB" w:eastAsia="en-GB"/>
        </w:rPr>
        <w:t xml:space="preserve"> rebate is only applied if payment is made ahead of terms.</w:t>
      </w:r>
    </w:p>
    <w:p w14:paraId="7C690BA0" w14:textId="77777777" w:rsidR="000D239B" w:rsidRPr="00DD275E" w:rsidRDefault="000D239B" w:rsidP="00DD275E">
      <w:pPr>
        <w:rPr>
          <w:rFonts w:ascii="Arial" w:hAnsi="Arial" w:cs="Arial"/>
          <w:color w:val="000000" w:themeColor="text1"/>
          <w:sz w:val="22"/>
          <w:szCs w:val="22"/>
          <w:lang w:val="en-GB" w:eastAsia="en-GB"/>
        </w:rPr>
      </w:pPr>
    </w:p>
    <w:p w14:paraId="7EB63326" w14:textId="5A1F0D7F" w:rsidR="000D239B" w:rsidRPr="00DD275E" w:rsidRDefault="002DEF44" w:rsidP="00DD275E">
      <w:pPr>
        <w:rPr>
          <w:rFonts w:ascii="Arial" w:hAnsi="Arial" w:cs="Arial"/>
          <w:color w:val="000000" w:themeColor="text1"/>
          <w:sz w:val="22"/>
          <w:szCs w:val="22"/>
          <w:lang w:val="en-GB" w:eastAsia="en-GB"/>
        </w:rPr>
      </w:pPr>
      <w:r w:rsidRPr="00DD275E">
        <w:rPr>
          <w:rFonts w:ascii="Arial" w:hAnsi="Arial" w:cs="Arial"/>
          <w:color w:val="000000" w:themeColor="text1"/>
          <w:sz w:val="22"/>
          <w:szCs w:val="22"/>
          <w:lang w:val="en-GB" w:eastAsia="en-GB"/>
        </w:rPr>
        <w:t>Participation in the PSP is optional</w:t>
      </w:r>
      <w:r w:rsidR="00876CAA" w:rsidRPr="00DD275E">
        <w:rPr>
          <w:rFonts w:ascii="Arial" w:hAnsi="Arial" w:cs="Arial"/>
          <w:color w:val="000000" w:themeColor="text1"/>
          <w:sz w:val="22"/>
          <w:szCs w:val="22"/>
          <w:lang w:val="en-GB" w:eastAsia="en-GB"/>
        </w:rPr>
        <w:t>.</w:t>
      </w:r>
      <w:r w:rsidRPr="00DD275E">
        <w:rPr>
          <w:rFonts w:ascii="Arial" w:hAnsi="Arial" w:cs="Arial"/>
          <w:color w:val="000000" w:themeColor="text1"/>
          <w:sz w:val="22"/>
          <w:szCs w:val="22"/>
          <w:lang w:val="en-GB" w:eastAsia="en-GB"/>
        </w:rPr>
        <w:t xml:space="preserve"> </w:t>
      </w:r>
      <w:r w:rsidR="00876CAA" w:rsidRPr="00DD275E">
        <w:rPr>
          <w:rFonts w:ascii="Arial" w:hAnsi="Arial" w:cs="Arial"/>
          <w:color w:val="000000" w:themeColor="text1"/>
          <w:sz w:val="22"/>
          <w:szCs w:val="22"/>
          <w:lang w:val="en-GB" w:eastAsia="en-GB"/>
        </w:rPr>
        <w:t>H</w:t>
      </w:r>
      <w:r w:rsidRPr="00DD275E">
        <w:rPr>
          <w:rFonts w:ascii="Arial" w:hAnsi="Arial" w:cs="Arial"/>
          <w:color w:val="000000" w:themeColor="text1"/>
          <w:sz w:val="22"/>
          <w:szCs w:val="22"/>
          <w:lang w:val="en-GB" w:eastAsia="en-GB"/>
        </w:rPr>
        <w:t>owever</w:t>
      </w:r>
      <w:r w:rsidR="00876CAA" w:rsidRPr="00DD275E">
        <w:rPr>
          <w:rFonts w:ascii="Arial" w:hAnsi="Arial" w:cs="Arial"/>
          <w:color w:val="000000" w:themeColor="text1"/>
          <w:sz w:val="22"/>
          <w:szCs w:val="22"/>
          <w:lang w:val="en-GB" w:eastAsia="en-GB"/>
        </w:rPr>
        <w:t>, th</w:t>
      </w:r>
      <w:r w:rsidRPr="00DD275E">
        <w:rPr>
          <w:rFonts w:ascii="Arial" w:hAnsi="Arial" w:cs="Arial"/>
          <w:color w:val="000000" w:themeColor="text1"/>
          <w:sz w:val="22"/>
          <w:szCs w:val="22"/>
          <w:lang w:val="en-GB" w:eastAsia="en-GB"/>
        </w:rPr>
        <w:t>e Council envisages that key suppliers will participate.</w:t>
      </w:r>
    </w:p>
    <w:p w14:paraId="61BC059C" w14:textId="353985C2" w:rsidR="000D239B" w:rsidRPr="00DD275E" w:rsidRDefault="002DEF44" w:rsidP="00DD275E">
      <w:pPr>
        <w:rPr>
          <w:rFonts w:ascii="Arial" w:hAnsi="Arial" w:cs="Arial"/>
          <w:color w:val="000000" w:themeColor="text1"/>
          <w:sz w:val="22"/>
          <w:szCs w:val="22"/>
          <w:lang w:val="en-GB" w:eastAsia="en-GB"/>
        </w:rPr>
      </w:pPr>
      <w:r w:rsidRPr="00DD275E">
        <w:rPr>
          <w:rFonts w:ascii="Arial" w:hAnsi="Arial" w:cs="Arial"/>
          <w:color w:val="000000" w:themeColor="text1"/>
          <w:sz w:val="22"/>
          <w:szCs w:val="22"/>
          <w:lang w:val="en-GB" w:eastAsia="en-GB"/>
        </w:rPr>
        <w:t xml:space="preserve"> </w:t>
      </w:r>
    </w:p>
    <w:p w14:paraId="053025D1" w14:textId="46678BDE" w:rsidR="000D239B" w:rsidRPr="00DD275E" w:rsidRDefault="000D239B" w:rsidP="00DD275E">
      <w:pPr>
        <w:rPr>
          <w:rFonts w:ascii="Arial" w:hAnsi="Arial" w:cs="Arial"/>
          <w:color w:val="000000" w:themeColor="text1"/>
          <w:sz w:val="22"/>
          <w:szCs w:val="22"/>
        </w:rPr>
      </w:pPr>
      <w:r w:rsidRPr="00DD275E">
        <w:rPr>
          <w:rFonts w:ascii="Arial" w:hAnsi="Arial" w:cs="Arial"/>
          <w:color w:val="000000" w:themeColor="text1"/>
          <w:sz w:val="22"/>
          <w:szCs w:val="22"/>
          <w:lang w:val="en-GB" w:eastAsia="en-GB"/>
        </w:rPr>
        <w:t xml:space="preserve">More details on the benefits of the programme are available via: </w:t>
      </w:r>
      <w:hyperlink r:id="rId17" w:history="1">
        <w:r w:rsidR="00560168" w:rsidRPr="00DD275E">
          <w:rPr>
            <w:rStyle w:val="Hyperlink"/>
            <w:rFonts w:ascii="Arial" w:eastAsiaTheme="majorEastAsia" w:hAnsi="Arial" w:cs="Arial"/>
            <w:sz w:val="22"/>
            <w:szCs w:val="22"/>
          </w:rPr>
          <w:t xml:space="preserve">London Borough of Croydon | Premier Supplier </w:t>
        </w:r>
        <w:proofErr w:type="spellStart"/>
        <w:r w:rsidR="00560168" w:rsidRPr="00DD275E">
          <w:rPr>
            <w:rStyle w:val="Hyperlink"/>
            <w:rFonts w:ascii="Arial" w:eastAsiaTheme="majorEastAsia" w:hAnsi="Arial" w:cs="Arial"/>
            <w:sz w:val="22"/>
            <w:szCs w:val="22"/>
          </w:rPr>
          <w:t>Programme</w:t>
        </w:r>
        <w:proofErr w:type="spellEnd"/>
        <w:r w:rsidR="00560168" w:rsidRPr="00DD275E">
          <w:rPr>
            <w:rStyle w:val="Hyperlink"/>
            <w:rFonts w:ascii="Arial" w:eastAsiaTheme="majorEastAsia" w:hAnsi="Arial" w:cs="Arial"/>
            <w:sz w:val="22"/>
            <w:szCs w:val="22"/>
          </w:rPr>
          <w:t xml:space="preserve"> (oxygen-finance.com)</w:t>
        </w:r>
      </w:hyperlink>
      <w:r w:rsidRPr="00DD275E">
        <w:rPr>
          <w:rFonts w:ascii="Arial" w:hAnsi="Arial" w:cs="Arial"/>
          <w:color w:val="000000" w:themeColor="text1"/>
          <w:sz w:val="22"/>
          <w:szCs w:val="22"/>
          <w:lang w:val="en-GB" w:eastAsia="en-GB"/>
        </w:rPr>
        <w:t xml:space="preserve"> and a draft Supplier Participation Agreement is included in </w:t>
      </w:r>
      <w:r w:rsidR="00C11E52" w:rsidRPr="00DD275E">
        <w:rPr>
          <w:rFonts w:ascii="Arial" w:hAnsi="Arial" w:cs="Arial"/>
          <w:color w:val="000000" w:themeColor="text1"/>
          <w:sz w:val="22"/>
          <w:szCs w:val="22"/>
          <w:lang w:val="en-GB" w:eastAsia="en-GB"/>
        </w:rPr>
        <w:t xml:space="preserve">with the </w:t>
      </w:r>
      <w:r w:rsidR="001B558C" w:rsidRPr="00DD275E">
        <w:rPr>
          <w:rFonts w:ascii="Arial" w:hAnsi="Arial" w:cs="Arial"/>
          <w:color w:val="000000" w:themeColor="text1"/>
          <w:sz w:val="22"/>
          <w:szCs w:val="22"/>
          <w:lang w:val="en-GB" w:eastAsia="en-GB"/>
        </w:rPr>
        <w:t>RFQ</w:t>
      </w:r>
      <w:r w:rsidR="00C11E52" w:rsidRPr="00DD275E">
        <w:rPr>
          <w:rFonts w:ascii="Arial" w:hAnsi="Arial" w:cs="Arial"/>
          <w:color w:val="000000" w:themeColor="text1"/>
          <w:sz w:val="22"/>
          <w:szCs w:val="22"/>
          <w:lang w:val="en-GB" w:eastAsia="en-GB"/>
        </w:rPr>
        <w:t xml:space="preserve"> documents</w:t>
      </w:r>
      <w:r w:rsidR="001B558C" w:rsidRPr="00DD275E">
        <w:rPr>
          <w:rFonts w:ascii="Arial" w:hAnsi="Arial" w:cs="Arial"/>
          <w:color w:val="000000" w:themeColor="text1"/>
          <w:sz w:val="22"/>
          <w:szCs w:val="22"/>
          <w:lang w:val="en-GB" w:eastAsia="en-GB"/>
        </w:rPr>
        <w:t xml:space="preserve"> (PART </w:t>
      </w:r>
      <w:r w:rsidR="00876CAA" w:rsidRPr="00DD275E">
        <w:rPr>
          <w:rFonts w:ascii="Arial" w:hAnsi="Arial" w:cs="Arial"/>
          <w:color w:val="000000" w:themeColor="text1"/>
          <w:sz w:val="22"/>
          <w:szCs w:val="22"/>
          <w:lang w:val="en-GB" w:eastAsia="en-GB"/>
        </w:rPr>
        <w:t>G</w:t>
      </w:r>
      <w:r w:rsidR="001B558C" w:rsidRPr="00DD275E">
        <w:rPr>
          <w:rFonts w:ascii="Arial" w:hAnsi="Arial" w:cs="Arial"/>
          <w:color w:val="000000" w:themeColor="text1"/>
          <w:sz w:val="22"/>
          <w:szCs w:val="22"/>
          <w:lang w:val="en-GB" w:eastAsia="en-GB"/>
        </w:rPr>
        <w:t>)</w:t>
      </w:r>
      <w:r w:rsidRPr="00DD275E">
        <w:rPr>
          <w:rFonts w:ascii="Arial" w:hAnsi="Arial" w:cs="Arial"/>
          <w:color w:val="000000" w:themeColor="text1"/>
          <w:sz w:val="22"/>
          <w:szCs w:val="22"/>
        </w:rPr>
        <w:t>.</w:t>
      </w:r>
    </w:p>
    <w:p w14:paraId="2B764303" w14:textId="77777777" w:rsidR="00683C8A" w:rsidRDefault="00683C8A" w:rsidP="00720D68">
      <w:pPr>
        <w:jc w:val="both"/>
        <w:rPr>
          <w:rFonts w:ascii="Arial" w:hAnsi="Arial" w:cs="Arial"/>
          <w:color w:val="000000" w:themeColor="text1"/>
          <w:sz w:val="22"/>
          <w:szCs w:val="22"/>
        </w:rPr>
      </w:pPr>
    </w:p>
    <w:p w14:paraId="39557D5A" w14:textId="4DAB3752" w:rsidR="000D239B" w:rsidRPr="00AC6F09" w:rsidRDefault="00964030" w:rsidP="00720D68">
      <w:pPr>
        <w:pStyle w:val="Heading1"/>
        <w:jc w:val="both"/>
        <w:rPr>
          <w:rFonts w:ascii="Arial" w:hAnsi="Arial" w:cs="Arial"/>
          <w:b/>
          <w:sz w:val="24"/>
          <w:szCs w:val="24"/>
        </w:rPr>
      </w:pPr>
      <w:bookmarkStart w:id="24" w:name="_Toc111216214"/>
      <w:r>
        <w:rPr>
          <w:rFonts w:ascii="Arial" w:hAnsi="Arial" w:cs="Arial"/>
          <w:b/>
          <w:color w:val="7030A0"/>
          <w:sz w:val="24"/>
          <w:szCs w:val="24"/>
        </w:rPr>
        <w:t>5</w:t>
      </w:r>
      <w:r w:rsidR="000D239B" w:rsidRPr="00C705CB">
        <w:rPr>
          <w:rFonts w:ascii="Arial" w:hAnsi="Arial" w:cs="Arial"/>
          <w:b/>
          <w:color w:val="7030A0"/>
          <w:sz w:val="24"/>
          <w:szCs w:val="24"/>
        </w:rPr>
        <w:t>.</w:t>
      </w:r>
      <w:r w:rsidR="00683C8A" w:rsidRPr="00C705CB">
        <w:rPr>
          <w:rFonts w:ascii="Arial" w:hAnsi="Arial" w:cs="Arial"/>
          <w:b/>
          <w:color w:val="7030A0"/>
          <w:sz w:val="24"/>
          <w:szCs w:val="24"/>
        </w:rPr>
        <w:t xml:space="preserve"> </w:t>
      </w:r>
      <w:r w:rsidR="000D239B" w:rsidRPr="00C705CB">
        <w:rPr>
          <w:rFonts w:ascii="Arial" w:hAnsi="Arial" w:cs="Arial"/>
          <w:b/>
          <w:color w:val="7030A0"/>
          <w:sz w:val="24"/>
          <w:szCs w:val="24"/>
        </w:rPr>
        <w:t>Evaluation Methodology and Award</w:t>
      </w:r>
      <w:bookmarkEnd w:id="24"/>
      <w:r w:rsidR="000D239B" w:rsidRPr="00C705CB">
        <w:rPr>
          <w:rFonts w:ascii="Arial" w:hAnsi="Arial" w:cs="Arial"/>
          <w:b/>
          <w:color w:val="7030A0"/>
          <w:sz w:val="24"/>
          <w:szCs w:val="24"/>
        </w:rPr>
        <w:t xml:space="preserve"> </w:t>
      </w:r>
    </w:p>
    <w:p w14:paraId="1FB6C455" w14:textId="77777777" w:rsidR="00720D68" w:rsidRPr="007474C7" w:rsidRDefault="00720D68" w:rsidP="00720D68">
      <w:pPr>
        <w:jc w:val="both"/>
        <w:rPr>
          <w:rFonts w:ascii="Arial" w:hAnsi="Arial" w:cs="Arial"/>
          <w:color w:val="000000" w:themeColor="text1"/>
          <w:sz w:val="22"/>
          <w:szCs w:val="22"/>
        </w:rPr>
      </w:pPr>
    </w:p>
    <w:p w14:paraId="4D8A8D71" w14:textId="5F7E4DCB" w:rsidR="000D239B" w:rsidRPr="00DD275E" w:rsidRDefault="00CD578B" w:rsidP="00DA6F8F">
      <w:pPr>
        <w:rPr>
          <w:rFonts w:ascii="Arial" w:hAnsi="Arial" w:cs="Arial"/>
          <w:b/>
          <w:color w:val="000000" w:themeColor="text1"/>
          <w:sz w:val="22"/>
          <w:szCs w:val="22"/>
        </w:rPr>
      </w:pPr>
      <w:r w:rsidRPr="00DD275E">
        <w:rPr>
          <w:rFonts w:ascii="Arial" w:hAnsi="Arial" w:cs="Arial"/>
          <w:color w:val="000000" w:themeColor="text1"/>
          <w:sz w:val="22"/>
          <w:szCs w:val="22"/>
        </w:rPr>
        <w:t>This s</w:t>
      </w:r>
      <w:r w:rsidR="00720D68" w:rsidRPr="00DD275E">
        <w:rPr>
          <w:rFonts w:ascii="Arial" w:hAnsi="Arial" w:cs="Arial"/>
          <w:color w:val="000000" w:themeColor="text1"/>
          <w:sz w:val="22"/>
          <w:szCs w:val="22"/>
        </w:rPr>
        <w:t>ection outlines</w:t>
      </w:r>
      <w:r w:rsidR="000D239B" w:rsidRPr="00DD275E">
        <w:rPr>
          <w:rFonts w:ascii="Arial" w:hAnsi="Arial" w:cs="Arial"/>
          <w:color w:val="000000" w:themeColor="text1"/>
          <w:sz w:val="22"/>
          <w:szCs w:val="22"/>
        </w:rPr>
        <w:t xml:space="preserve"> the methodology by which Quotations will be evaluated</w:t>
      </w:r>
      <w:r w:rsidR="00876CAA" w:rsidRPr="00DD275E">
        <w:rPr>
          <w:rFonts w:ascii="Arial" w:hAnsi="Arial" w:cs="Arial"/>
          <w:color w:val="000000" w:themeColor="text1"/>
          <w:sz w:val="22"/>
          <w:szCs w:val="22"/>
        </w:rPr>
        <w:t>.</w:t>
      </w:r>
      <w:r w:rsidR="00876CAA" w:rsidRPr="00DD275E">
        <w:rPr>
          <w:rFonts w:ascii="Arial" w:hAnsi="Arial" w:cs="Arial"/>
          <w:b/>
          <w:color w:val="000000" w:themeColor="text1"/>
          <w:sz w:val="22"/>
          <w:szCs w:val="22"/>
        </w:rPr>
        <w:t xml:space="preserve"> </w:t>
      </w:r>
      <w:r w:rsidR="00876CAA" w:rsidRPr="00DD275E">
        <w:rPr>
          <w:rFonts w:ascii="Arial" w:hAnsi="Arial" w:cs="Arial"/>
          <w:bCs/>
          <w:color w:val="000000" w:themeColor="text1"/>
          <w:sz w:val="22"/>
          <w:szCs w:val="22"/>
        </w:rPr>
        <w:t>U</w:t>
      </w:r>
      <w:proofErr w:type="spellStart"/>
      <w:r w:rsidR="000D239B" w:rsidRPr="00DD275E">
        <w:rPr>
          <w:rFonts w:ascii="Arial" w:hAnsi="Arial" w:cs="Arial"/>
          <w:color w:val="000000" w:themeColor="text1"/>
          <w:sz w:val="22"/>
          <w:szCs w:val="22"/>
          <w:lang w:val="en-GB" w:eastAsia="en-GB"/>
        </w:rPr>
        <w:t>pon</w:t>
      </w:r>
      <w:proofErr w:type="spellEnd"/>
      <w:r w:rsidR="000D239B" w:rsidRPr="00DD275E">
        <w:rPr>
          <w:rFonts w:ascii="Arial" w:hAnsi="Arial" w:cs="Arial"/>
          <w:color w:val="000000" w:themeColor="text1"/>
          <w:sz w:val="22"/>
          <w:szCs w:val="22"/>
          <w:lang w:val="en-GB" w:eastAsia="en-GB"/>
        </w:rPr>
        <w:t xml:space="preserve"> receipt</w:t>
      </w:r>
      <w:r w:rsidR="00876CAA" w:rsidRPr="00DD275E">
        <w:rPr>
          <w:rFonts w:ascii="Arial" w:hAnsi="Arial" w:cs="Arial"/>
          <w:color w:val="000000" w:themeColor="text1"/>
          <w:sz w:val="22"/>
          <w:szCs w:val="22"/>
          <w:lang w:val="en-GB" w:eastAsia="en-GB"/>
        </w:rPr>
        <w:t>,</w:t>
      </w:r>
      <w:r w:rsidR="000D239B" w:rsidRPr="00DD275E">
        <w:rPr>
          <w:rFonts w:ascii="Arial" w:hAnsi="Arial" w:cs="Arial"/>
          <w:color w:val="000000" w:themeColor="text1"/>
          <w:sz w:val="22"/>
          <w:szCs w:val="22"/>
          <w:lang w:val="en-GB" w:eastAsia="en-GB"/>
        </w:rPr>
        <w:t xml:space="preserve"> </w:t>
      </w:r>
      <w:r w:rsidR="00876CAA" w:rsidRPr="00DD275E">
        <w:rPr>
          <w:rFonts w:ascii="Arial" w:hAnsi="Arial" w:cs="Arial"/>
          <w:color w:val="000000" w:themeColor="text1"/>
          <w:sz w:val="22"/>
          <w:szCs w:val="22"/>
          <w:lang w:val="en-GB" w:eastAsia="en-GB"/>
        </w:rPr>
        <w:t>t</w:t>
      </w:r>
      <w:r w:rsidR="000D239B" w:rsidRPr="00DD275E">
        <w:rPr>
          <w:rFonts w:ascii="Arial" w:hAnsi="Arial" w:cs="Arial"/>
          <w:color w:val="000000" w:themeColor="text1"/>
          <w:sz w:val="22"/>
          <w:szCs w:val="22"/>
          <w:lang w:val="en-GB" w:eastAsia="en-GB"/>
        </w:rPr>
        <w:t>he Council will review and evaluate bidders' proposals and may request clarification from bidders if there are questions concerning the proposal.</w:t>
      </w:r>
    </w:p>
    <w:p w14:paraId="57610E40" w14:textId="77777777" w:rsidR="000D239B" w:rsidRPr="00DD275E" w:rsidRDefault="000D239B" w:rsidP="00DA6F8F">
      <w:pPr>
        <w:rPr>
          <w:rFonts w:ascii="Arial" w:hAnsi="Arial" w:cs="Arial"/>
          <w:color w:val="000000" w:themeColor="text1"/>
          <w:sz w:val="22"/>
          <w:szCs w:val="22"/>
          <w:lang w:val="en-GB" w:eastAsia="en-GB"/>
        </w:rPr>
      </w:pPr>
    </w:p>
    <w:p w14:paraId="27F74BBE" w14:textId="77777777" w:rsidR="00876CAA" w:rsidRPr="00DD275E" w:rsidRDefault="000D239B" w:rsidP="00DA6F8F">
      <w:pPr>
        <w:rPr>
          <w:rFonts w:ascii="Arial" w:hAnsi="Arial" w:cs="Arial"/>
          <w:color w:val="000000" w:themeColor="text1"/>
          <w:sz w:val="22"/>
          <w:szCs w:val="22"/>
          <w:lang w:val="en-GB" w:eastAsia="en-GB"/>
        </w:rPr>
      </w:pPr>
      <w:r w:rsidRPr="00DD275E">
        <w:rPr>
          <w:rFonts w:ascii="Arial" w:hAnsi="Arial" w:cs="Arial"/>
          <w:color w:val="000000" w:themeColor="text1"/>
          <w:sz w:val="22"/>
          <w:szCs w:val="22"/>
          <w:lang w:val="en-GB" w:eastAsia="en-GB"/>
        </w:rPr>
        <w:t xml:space="preserve">The Council intends to award the Contract </w:t>
      </w:r>
      <w:proofErr w:type="gramStart"/>
      <w:r w:rsidRPr="00DD275E">
        <w:rPr>
          <w:rFonts w:ascii="Arial" w:hAnsi="Arial" w:cs="Arial"/>
          <w:color w:val="000000" w:themeColor="text1"/>
          <w:sz w:val="22"/>
          <w:szCs w:val="22"/>
          <w:lang w:val="en-GB" w:eastAsia="en-GB"/>
        </w:rPr>
        <w:t>on the basis of</w:t>
      </w:r>
      <w:proofErr w:type="gramEnd"/>
      <w:r w:rsidRPr="00DD275E">
        <w:rPr>
          <w:rFonts w:ascii="Arial" w:hAnsi="Arial" w:cs="Arial"/>
          <w:color w:val="000000" w:themeColor="text1"/>
          <w:sz w:val="22"/>
          <w:szCs w:val="22"/>
          <w:lang w:val="en-GB" w:eastAsia="en-GB"/>
        </w:rPr>
        <w:t xml:space="preserve"> the Quotation which represents the </w:t>
      </w:r>
      <w:r w:rsidR="00AD6F1C" w:rsidRPr="00DD275E">
        <w:rPr>
          <w:rFonts w:ascii="Arial" w:hAnsi="Arial" w:cs="Arial"/>
          <w:color w:val="000000" w:themeColor="text1"/>
          <w:sz w:val="22"/>
          <w:szCs w:val="22"/>
          <w:lang w:val="en-GB" w:eastAsia="en-GB"/>
        </w:rPr>
        <w:t>Most Economically Advantageous Quotation</w:t>
      </w:r>
      <w:r w:rsidR="00876CAA" w:rsidRPr="00DD275E">
        <w:rPr>
          <w:rFonts w:ascii="Arial" w:hAnsi="Arial" w:cs="Arial"/>
          <w:color w:val="000000" w:themeColor="text1"/>
          <w:sz w:val="22"/>
          <w:szCs w:val="22"/>
          <w:lang w:val="en-GB" w:eastAsia="en-GB"/>
        </w:rPr>
        <w:t>.</w:t>
      </w:r>
    </w:p>
    <w:p w14:paraId="01985779" w14:textId="77777777" w:rsidR="00876CAA" w:rsidRPr="00DD275E" w:rsidRDefault="00876CAA" w:rsidP="00DA6F8F">
      <w:pPr>
        <w:rPr>
          <w:rFonts w:ascii="Arial" w:hAnsi="Arial" w:cs="Arial"/>
          <w:color w:val="000000" w:themeColor="text1"/>
          <w:sz w:val="22"/>
          <w:szCs w:val="22"/>
          <w:lang w:val="en-GB" w:eastAsia="en-GB"/>
        </w:rPr>
      </w:pPr>
    </w:p>
    <w:p w14:paraId="64A5350A" w14:textId="0479FF35" w:rsidR="000D239B" w:rsidRPr="00DD275E" w:rsidRDefault="000D239B" w:rsidP="00DA6F8F">
      <w:pPr>
        <w:rPr>
          <w:rFonts w:ascii="Arial" w:hAnsi="Arial" w:cs="Arial"/>
          <w:color w:val="000000" w:themeColor="text1"/>
          <w:sz w:val="22"/>
          <w:szCs w:val="22"/>
        </w:rPr>
      </w:pPr>
      <w:r w:rsidRPr="00DD275E">
        <w:rPr>
          <w:rFonts w:ascii="Arial" w:hAnsi="Arial" w:cs="Arial"/>
          <w:color w:val="000000" w:themeColor="text1"/>
          <w:sz w:val="22"/>
          <w:szCs w:val="22"/>
          <w:lang w:val="en-GB" w:eastAsia="en-GB"/>
        </w:rPr>
        <w:t xml:space="preserve">Bidders are required to submit a </w:t>
      </w:r>
      <w:r w:rsidR="007F5384" w:rsidRPr="00DD275E">
        <w:rPr>
          <w:rFonts w:ascii="Arial" w:hAnsi="Arial" w:cs="Arial"/>
          <w:color w:val="000000" w:themeColor="text1"/>
          <w:sz w:val="22"/>
          <w:szCs w:val="22"/>
          <w:lang w:val="en-GB" w:eastAsia="en-GB"/>
        </w:rPr>
        <w:t>T</w:t>
      </w:r>
      <w:r w:rsidR="0038289C" w:rsidRPr="00DD275E">
        <w:rPr>
          <w:rFonts w:ascii="Arial" w:hAnsi="Arial" w:cs="Arial"/>
          <w:color w:val="000000" w:themeColor="text1"/>
          <w:sz w:val="22"/>
          <w:szCs w:val="22"/>
          <w:lang w:val="en-GB" w:eastAsia="en-GB"/>
        </w:rPr>
        <w:t>echnical</w:t>
      </w:r>
      <w:r w:rsidR="002547E3" w:rsidRPr="00DD275E">
        <w:rPr>
          <w:rFonts w:ascii="Arial" w:hAnsi="Arial" w:cs="Arial"/>
          <w:color w:val="000000" w:themeColor="text1"/>
          <w:sz w:val="22"/>
          <w:szCs w:val="22"/>
          <w:lang w:val="en-GB" w:eastAsia="en-GB"/>
        </w:rPr>
        <w:t xml:space="preserve"> </w:t>
      </w:r>
      <w:r w:rsidRPr="00DD275E">
        <w:rPr>
          <w:rFonts w:ascii="Arial" w:hAnsi="Arial" w:cs="Arial"/>
          <w:color w:val="000000" w:themeColor="text1"/>
          <w:sz w:val="22"/>
          <w:szCs w:val="22"/>
          <w:lang w:val="en-GB" w:eastAsia="en-GB"/>
        </w:rPr>
        <w:t xml:space="preserve">and </w:t>
      </w:r>
      <w:r w:rsidR="007F5384" w:rsidRPr="00DD275E">
        <w:rPr>
          <w:rFonts w:ascii="Arial" w:hAnsi="Arial" w:cs="Arial"/>
          <w:color w:val="000000" w:themeColor="text1"/>
          <w:sz w:val="22"/>
          <w:szCs w:val="22"/>
          <w:lang w:val="en-GB" w:eastAsia="en-GB"/>
        </w:rPr>
        <w:t>P</w:t>
      </w:r>
      <w:r w:rsidR="002547E3" w:rsidRPr="00DD275E">
        <w:rPr>
          <w:rFonts w:ascii="Arial" w:hAnsi="Arial" w:cs="Arial"/>
          <w:color w:val="000000" w:themeColor="text1"/>
          <w:sz w:val="22"/>
          <w:szCs w:val="22"/>
          <w:lang w:val="en-GB" w:eastAsia="en-GB"/>
        </w:rPr>
        <w:t xml:space="preserve">rice </w:t>
      </w:r>
      <w:r w:rsidRPr="00DD275E">
        <w:rPr>
          <w:rFonts w:ascii="Arial" w:hAnsi="Arial" w:cs="Arial"/>
          <w:color w:val="000000" w:themeColor="text1"/>
          <w:sz w:val="22"/>
          <w:szCs w:val="22"/>
          <w:lang w:val="en-GB" w:eastAsia="en-GB"/>
        </w:rPr>
        <w:t>response. The scoring/evaluation will be weighted as set out below</w:t>
      </w:r>
      <w:r w:rsidRPr="00DD275E">
        <w:rPr>
          <w:rFonts w:ascii="Arial" w:hAnsi="Arial" w:cs="Arial"/>
          <w:color w:val="000000" w:themeColor="text1"/>
          <w:sz w:val="22"/>
          <w:szCs w:val="22"/>
        </w:rPr>
        <w:t>:</w:t>
      </w:r>
    </w:p>
    <w:p w14:paraId="1D25DA4F" w14:textId="77777777" w:rsidR="002547E3" w:rsidRPr="007474C7" w:rsidRDefault="002547E3" w:rsidP="00720D68">
      <w:pPr>
        <w:jc w:val="both"/>
        <w:rPr>
          <w:rFonts w:ascii="Arial" w:hAnsi="Arial" w:cs="Arial"/>
          <w:color w:val="000000" w:themeColor="text1"/>
          <w:sz w:val="22"/>
          <w:szCs w:val="22"/>
          <w:lang w:val="en-GB"/>
        </w:rPr>
      </w:pPr>
    </w:p>
    <w:p w14:paraId="5034BC40" w14:textId="354488B1" w:rsidR="00906007" w:rsidRDefault="00AD6F1C" w:rsidP="00720D68">
      <w:pPr>
        <w:jc w:val="both"/>
        <w:rPr>
          <w:rFonts w:ascii="Arial" w:hAnsi="Arial" w:cs="Arial"/>
          <w:color w:val="000000" w:themeColor="text1"/>
          <w:sz w:val="22"/>
          <w:szCs w:val="22"/>
          <w:lang w:val="en-GB"/>
        </w:rPr>
      </w:pPr>
      <w:r w:rsidRPr="007474C7">
        <w:rPr>
          <w:rFonts w:ascii="Arial" w:hAnsi="Arial" w:cs="Arial"/>
          <w:color w:val="000000" w:themeColor="text1"/>
          <w:sz w:val="22"/>
          <w:szCs w:val="22"/>
          <w:lang w:val="en-GB"/>
        </w:rPr>
        <w:t xml:space="preserve"> </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5"/>
        <w:gridCol w:w="1136"/>
        <w:gridCol w:w="3543"/>
        <w:gridCol w:w="1418"/>
      </w:tblGrid>
      <w:tr w:rsidR="00D74881" w:rsidRPr="0044252F" w14:paraId="05138DB1" w14:textId="77777777" w:rsidTr="00201571">
        <w:trPr>
          <w:cantSplit/>
          <w:trHeight w:val="567"/>
        </w:trPr>
        <w:tc>
          <w:tcPr>
            <w:tcW w:w="2125" w:type="dxa"/>
            <w:shd w:val="clear" w:color="auto" w:fill="auto"/>
          </w:tcPr>
          <w:p w14:paraId="573B8119" w14:textId="77777777" w:rsidR="00D74881" w:rsidRPr="007F5384" w:rsidRDefault="00D74881">
            <w:pPr>
              <w:spacing w:line="280" w:lineRule="atLeast"/>
              <w:rPr>
                <w:rFonts w:ascii="Arial" w:hAnsi="Arial" w:cs="Arial"/>
                <w:b/>
                <w:sz w:val="20"/>
              </w:rPr>
            </w:pPr>
            <w:r w:rsidRPr="007F5384">
              <w:rPr>
                <w:rFonts w:ascii="Arial" w:hAnsi="Arial" w:cs="Arial"/>
                <w:b/>
                <w:sz w:val="20"/>
              </w:rPr>
              <w:t>Award Criteria</w:t>
            </w:r>
          </w:p>
        </w:tc>
        <w:tc>
          <w:tcPr>
            <w:tcW w:w="1136" w:type="dxa"/>
            <w:shd w:val="clear" w:color="auto" w:fill="auto"/>
          </w:tcPr>
          <w:p w14:paraId="20D47D7E" w14:textId="77777777" w:rsidR="00D74881" w:rsidRPr="007F5384" w:rsidRDefault="00D74881">
            <w:pPr>
              <w:spacing w:line="280" w:lineRule="atLeast"/>
              <w:rPr>
                <w:rFonts w:ascii="Arial" w:hAnsi="Arial" w:cs="Arial"/>
                <w:b/>
                <w:sz w:val="20"/>
              </w:rPr>
            </w:pPr>
            <w:r w:rsidRPr="007F5384">
              <w:rPr>
                <w:rFonts w:ascii="Arial" w:hAnsi="Arial" w:cs="Arial"/>
                <w:b/>
                <w:sz w:val="20"/>
              </w:rPr>
              <w:t>Criteria Weighting</w:t>
            </w:r>
          </w:p>
        </w:tc>
        <w:tc>
          <w:tcPr>
            <w:tcW w:w="3543" w:type="dxa"/>
            <w:shd w:val="clear" w:color="auto" w:fill="auto"/>
          </w:tcPr>
          <w:p w14:paraId="12DF0359" w14:textId="50E9534E" w:rsidR="00D74881" w:rsidRPr="007F5384" w:rsidRDefault="00D74881">
            <w:pPr>
              <w:spacing w:line="280" w:lineRule="atLeast"/>
              <w:rPr>
                <w:rFonts w:ascii="Arial" w:hAnsi="Arial" w:cs="Arial"/>
                <w:b/>
                <w:sz w:val="20"/>
              </w:rPr>
            </w:pPr>
            <w:r w:rsidRPr="007F5384">
              <w:rPr>
                <w:rFonts w:ascii="Arial" w:hAnsi="Arial" w:cs="Arial"/>
                <w:b/>
                <w:sz w:val="20"/>
              </w:rPr>
              <w:t xml:space="preserve">Evaluation Questions </w:t>
            </w:r>
          </w:p>
        </w:tc>
        <w:tc>
          <w:tcPr>
            <w:tcW w:w="1418" w:type="dxa"/>
            <w:shd w:val="clear" w:color="auto" w:fill="auto"/>
          </w:tcPr>
          <w:p w14:paraId="10902622" w14:textId="77777777" w:rsidR="00D74881" w:rsidRPr="007F5384" w:rsidRDefault="00D74881">
            <w:pPr>
              <w:spacing w:line="280" w:lineRule="atLeast"/>
              <w:jc w:val="center"/>
              <w:rPr>
                <w:rFonts w:ascii="Arial" w:hAnsi="Arial" w:cs="Arial"/>
                <w:b/>
                <w:sz w:val="20"/>
              </w:rPr>
            </w:pPr>
            <w:r w:rsidRPr="007F5384">
              <w:rPr>
                <w:rFonts w:ascii="Arial" w:hAnsi="Arial" w:cs="Arial"/>
                <w:b/>
                <w:sz w:val="20"/>
              </w:rPr>
              <w:t>Question Weightings</w:t>
            </w:r>
          </w:p>
        </w:tc>
      </w:tr>
      <w:tr w:rsidR="00DB1E41" w:rsidRPr="00AC446F" w14:paraId="06E0772C" w14:textId="77777777" w:rsidTr="00201571">
        <w:trPr>
          <w:cantSplit/>
          <w:trHeight w:val="340"/>
        </w:trPr>
        <w:tc>
          <w:tcPr>
            <w:tcW w:w="2125" w:type="dxa"/>
            <w:vMerge w:val="restart"/>
            <w:vAlign w:val="center"/>
          </w:tcPr>
          <w:p w14:paraId="5A2F80A3" w14:textId="77777777" w:rsidR="00DB1E41" w:rsidRPr="001B2F5D" w:rsidRDefault="00DB1E41">
            <w:pPr>
              <w:spacing w:line="280" w:lineRule="atLeast"/>
              <w:rPr>
                <w:rFonts w:ascii="Arial" w:hAnsi="Arial" w:cs="Arial"/>
                <w:b/>
                <w:sz w:val="20"/>
              </w:rPr>
            </w:pPr>
            <w:r w:rsidRPr="001B2F5D">
              <w:rPr>
                <w:rFonts w:ascii="Arial" w:hAnsi="Arial" w:cs="Arial"/>
                <w:b/>
                <w:sz w:val="20"/>
              </w:rPr>
              <w:t>Technical</w:t>
            </w:r>
          </w:p>
        </w:tc>
        <w:tc>
          <w:tcPr>
            <w:tcW w:w="1136" w:type="dxa"/>
            <w:vMerge w:val="restart"/>
            <w:vAlign w:val="center"/>
          </w:tcPr>
          <w:p w14:paraId="6B66D60A" w14:textId="2EC64E47" w:rsidR="00DB1E41" w:rsidRPr="001B2F5D" w:rsidRDefault="00A828BD">
            <w:pPr>
              <w:spacing w:line="280" w:lineRule="atLeast"/>
              <w:jc w:val="center"/>
              <w:rPr>
                <w:rFonts w:ascii="Arial" w:hAnsi="Arial" w:cs="Arial"/>
                <w:sz w:val="20"/>
              </w:rPr>
            </w:pPr>
            <w:r>
              <w:rPr>
                <w:rFonts w:ascii="Arial" w:hAnsi="Arial" w:cs="Arial"/>
                <w:sz w:val="20"/>
              </w:rPr>
              <w:t>7</w:t>
            </w:r>
            <w:r w:rsidR="001B2F5D" w:rsidRPr="001B2F5D">
              <w:rPr>
                <w:rFonts w:ascii="Arial" w:hAnsi="Arial" w:cs="Arial"/>
                <w:sz w:val="20"/>
              </w:rPr>
              <w:t>0</w:t>
            </w:r>
            <w:r w:rsidR="00DB1E41" w:rsidRPr="001B2F5D">
              <w:rPr>
                <w:rFonts w:ascii="Arial" w:hAnsi="Arial" w:cs="Arial"/>
                <w:sz w:val="20"/>
              </w:rPr>
              <w:t>%</w:t>
            </w:r>
          </w:p>
        </w:tc>
        <w:tc>
          <w:tcPr>
            <w:tcW w:w="3543" w:type="dxa"/>
            <w:vAlign w:val="center"/>
          </w:tcPr>
          <w:p w14:paraId="632E1BE4" w14:textId="4D9A1F4A" w:rsidR="00DB1E41" w:rsidRPr="001B2F5D" w:rsidRDefault="001B2F5D">
            <w:pPr>
              <w:spacing w:line="280" w:lineRule="atLeast"/>
              <w:rPr>
                <w:rFonts w:ascii="Arial" w:hAnsi="Arial" w:cs="Arial"/>
                <w:bCs/>
                <w:sz w:val="20"/>
              </w:rPr>
            </w:pPr>
            <w:r w:rsidRPr="001B2F5D">
              <w:rPr>
                <w:rFonts w:ascii="Arial" w:hAnsi="Arial" w:cs="Arial"/>
                <w:bCs/>
                <w:sz w:val="20"/>
              </w:rPr>
              <w:t>Delivery Team</w:t>
            </w:r>
            <w:r w:rsidR="00F077E4">
              <w:rPr>
                <w:rFonts w:ascii="Arial" w:hAnsi="Arial" w:cs="Arial"/>
                <w:bCs/>
                <w:sz w:val="20"/>
              </w:rPr>
              <w:t xml:space="preserve">: </w:t>
            </w:r>
            <w:r w:rsidR="00F720C4">
              <w:rPr>
                <w:rFonts w:ascii="Arial" w:hAnsi="Arial" w:cs="Arial"/>
                <w:bCs/>
                <w:sz w:val="20"/>
              </w:rPr>
              <w:t>artistic</w:t>
            </w:r>
            <w:r w:rsidR="00C406F6">
              <w:rPr>
                <w:rFonts w:ascii="Arial" w:hAnsi="Arial" w:cs="Arial"/>
                <w:bCs/>
                <w:sz w:val="20"/>
              </w:rPr>
              <w:t xml:space="preserve"> skills and experience</w:t>
            </w:r>
          </w:p>
        </w:tc>
        <w:tc>
          <w:tcPr>
            <w:tcW w:w="1418" w:type="dxa"/>
            <w:vAlign w:val="center"/>
          </w:tcPr>
          <w:p w14:paraId="7AF0E725" w14:textId="7F776593" w:rsidR="00DB1E41" w:rsidRPr="001B2F5D" w:rsidRDefault="00A828BD">
            <w:pPr>
              <w:spacing w:line="280" w:lineRule="atLeast"/>
              <w:jc w:val="center"/>
              <w:rPr>
                <w:rFonts w:ascii="Arial" w:hAnsi="Arial" w:cs="Arial"/>
                <w:bCs/>
                <w:sz w:val="20"/>
              </w:rPr>
            </w:pPr>
            <w:r>
              <w:rPr>
                <w:rFonts w:ascii="Arial" w:hAnsi="Arial" w:cs="Arial"/>
                <w:bCs/>
                <w:sz w:val="20"/>
              </w:rPr>
              <w:t>25</w:t>
            </w:r>
            <w:r w:rsidR="00DB1E41" w:rsidRPr="001B2F5D">
              <w:rPr>
                <w:rFonts w:ascii="Arial" w:hAnsi="Arial" w:cs="Arial"/>
                <w:bCs/>
                <w:sz w:val="20"/>
              </w:rPr>
              <w:t>%</w:t>
            </w:r>
          </w:p>
        </w:tc>
      </w:tr>
      <w:tr w:rsidR="00DB1E41" w:rsidRPr="00AC446F" w14:paraId="000B4EA1" w14:textId="77777777" w:rsidTr="00201571">
        <w:trPr>
          <w:cantSplit/>
          <w:trHeight w:val="340"/>
        </w:trPr>
        <w:tc>
          <w:tcPr>
            <w:tcW w:w="2125" w:type="dxa"/>
            <w:vMerge/>
            <w:vAlign w:val="center"/>
          </w:tcPr>
          <w:p w14:paraId="6C4888DB" w14:textId="77777777" w:rsidR="00DB1E41" w:rsidRPr="001B2F5D" w:rsidRDefault="00DB1E41">
            <w:pPr>
              <w:spacing w:line="280" w:lineRule="atLeast"/>
              <w:rPr>
                <w:rFonts w:ascii="Arial" w:hAnsi="Arial" w:cs="Arial"/>
                <w:b/>
                <w:sz w:val="20"/>
              </w:rPr>
            </w:pPr>
          </w:p>
        </w:tc>
        <w:tc>
          <w:tcPr>
            <w:tcW w:w="1136" w:type="dxa"/>
            <w:vMerge/>
            <w:vAlign w:val="center"/>
          </w:tcPr>
          <w:p w14:paraId="35B72A67" w14:textId="77777777" w:rsidR="00DB1E41" w:rsidRPr="001B2F5D" w:rsidRDefault="00DB1E41">
            <w:pPr>
              <w:spacing w:line="280" w:lineRule="atLeast"/>
              <w:jc w:val="center"/>
              <w:rPr>
                <w:rFonts w:ascii="Arial" w:hAnsi="Arial" w:cs="Arial"/>
                <w:sz w:val="20"/>
              </w:rPr>
            </w:pPr>
          </w:p>
        </w:tc>
        <w:tc>
          <w:tcPr>
            <w:tcW w:w="3543" w:type="dxa"/>
            <w:vAlign w:val="center"/>
          </w:tcPr>
          <w:p w14:paraId="4EE27A2C" w14:textId="1376732F" w:rsidR="00DB1E41" w:rsidRPr="001B2F5D" w:rsidRDefault="00F720C4">
            <w:pPr>
              <w:spacing w:line="280" w:lineRule="atLeast"/>
              <w:rPr>
                <w:rFonts w:ascii="Arial" w:hAnsi="Arial" w:cs="Arial"/>
                <w:bCs/>
                <w:sz w:val="20"/>
              </w:rPr>
            </w:pPr>
            <w:r w:rsidRPr="001B2F5D">
              <w:rPr>
                <w:rFonts w:ascii="Arial" w:hAnsi="Arial" w:cs="Arial"/>
                <w:bCs/>
                <w:sz w:val="20"/>
              </w:rPr>
              <w:t>Delivery Team</w:t>
            </w:r>
            <w:r>
              <w:rPr>
                <w:rFonts w:ascii="Arial" w:hAnsi="Arial" w:cs="Arial"/>
                <w:bCs/>
                <w:sz w:val="20"/>
              </w:rPr>
              <w:t xml:space="preserve">: </w:t>
            </w:r>
            <w:proofErr w:type="spellStart"/>
            <w:r w:rsidR="00272DEB">
              <w:rPr>
                <w:rFonts w:ascii="Arial" w:hAnsi="Arial" w:cs="Arial"/>
                <w:bCs/>
                <w:sz w:val="20"/>
              </w:rPr>
              <w:t>AuDHD</w:t>
            </w:r>
            <w:proofErr w:type="spellEnd"/>
            <w:r w:rsidR="00272DEB">
              <w:rPr>
                <w:rFonts w:ascii="Arial" w:hAnsi="Arial" w:cs="Arial"/>
                <w:bCs/>
                <w:sz w:val="20"/>
              </w:rPr>
              <w:t xml:space="preserve"> and/or </w:t>
            </w:r>
            <w:r w:rsidR="00B64110">
              <w:rPr>
                <w:rFonts w:ascii="Arial" w:hAnsi="Arial" w:cs="Arial"/>
                <w:bCs/>
                <w:sz w:val="20"/>
              </w:rPr>
              <w:t xml:space="preserve">school </w:t>
            </w:r>
            <w:r w:rsidR="00272DEB">
              <w:rPr>
                <w:rFonts w:ascii="Arial" w:hAnsi="Arial" w:cs="Arial"/>
                <w:bCs/>
                <w:sz w:val="20"/>
              </w:rPr>
              <w:t>non-</w:t>
            </w:r>
            <w:r w:rsidR="00B64110">
              <w:rPr>
                <w:rFonts w:ascii="Arial" w:hAnsi="Arial" w:cs="Arial"/>
                <w:bCs/>
                <w:sz w:val="20"/>
              </w:rPr>
              <w:t>attendance clinical/expert provision</w:t>
            </w:r>
          </w:p>
        </w:tc>
        <w:tc>
          <w:tcPr>
            <w:tcW w:w="1418" w:type="dxa"/>
            <w:vAlign w:val="center"/>
          </w:tcPr>
          <w:p w14:paraId="6175D222" w14:textId="632732C5" w:rsidR="00DB1E41" w:rsidRPr="001B2F5D" w:rsidRDefault="00201571">
            <w:pPr>
              <w:spacing w:line="280" w:lineRule="atLeast"/>
              <w:jc w:val="center"/>
              <w:rPr>
                <w:rFonts w:ascii="Arial" w:hAnsi="Arial" w:cs="Arial"/>
                <w:bCs/>
                <w:sz w:val="20"/>
              </w:rPr>
            </w:pPr>
            <w:r>
              <w:rPr>
                <w:rFonts w:ascii="Arial" w:hAnsi="Arial" w:cs="Arial"/>
                <w:bCs/>
                <w:sz w:val="20"/>
              </w:rPr>
              <w:t>2</w:t>
            </w:r>
            <w:r w:rsidR="00B64110">
              <w:rPr>
                <w:rFonts w:ascii="Arial" w:hAnsi="Arial" w:cs="Arial"/>
                <w:bCs/>
                <w:sz w:val="20"/>
              </w:rPr>
              <w:t>0</w:t>
            </w:r>
            <w:r w:rsidR="00DB1E41" w:rsidRPr="001B2F5D">
              <w:rPr>
                <w:rFonts w:ascii="Arial" w:hAnsi="Arial" w:cs="Arial"/>
                <w:bCs/>
                <w:sz w:val="20"/>
              </w:rPr>
              <w:t>%</w:t>
            </w:r>
          </w:p>
        </w:tc>
      </w:tr>
      <w:tr w:rsidR="00F720C4" w:rsidRPr="00AC446F" w14:paraId="22F32132" w14:textId="77777777" w:rsidTr="00201571">
        <w:trPr>
          <w:cantSplit/>
          <w:trHeight w:val="340"/>
        </w:trPr>
        <w:tc>
          <w:tcPr>
            <w:tcW w:w="2125" w:type="dxa"/>
            <w:vMerge w:val="restart"/>
            <w:vAlign w:val="center"/>
          </w:tcPr>
          <w:p w14:paraId="7B363AE4" w14:textId="6F374F29" w:rsidR="00F720C4" w:rsidRPr="001B2F5D" w:rsidRDefault="00F720C4" w:rsidP="00F720C4">
            <w:pPr>
              <w:spacing w:line="280" w:lineRule="atLeast"/>
              <w:rPr>
                <w:rFonts w:ascii="Arial" w:hAnsi="Arial" w:cs="Arial"/>
                <w:b/>
                <w:i/>
                <w:sz w:val="20"/>
              </w:rPr>
            </w:pPr>
            <w:r w:rsidRPr="001B2F5D">
              <w:rPr>
                <w:rFonts w:ascii="Arial" w:hAnsi="Arial" w:cs="Arial"/>
                <w:b/>
                <w:iCs/>
                <w:sz w:val="20"/>
              </w:rPr>
              <w:t>Social Value</w:t>
            </w:r>
          </w:p>
        </w:tc>
        <w:tc>
          <w:tcPr>
            <w:tcW w:w="1136" w:type="dxa"/>
            <w:vMerge/>
            <w:vAlign w:val="center"/>
          </w:tcPr>
          <w:p w14:paraId="6A7E372F" w14:textId="77777777" w:rsidR="00F720C4" w:rsidRPr="001B2F5D" w:rsidRDefault="00F720C4" w:rsidP="00F720C4">
            <w:pPr>
              <w:spacing w:line="280" w:lineRule="atLeast"/>
              <w:jc w:val="right"/>
              <w:rPr>
                <w:rFonts w:ascii="Arial" w:hAnsi="Arial" w:cs="Arial"/>
                <w:b/>
                <w:i/>
                <w:sz w:val="20"/>
              </w:rPr>
            </w:pPr>
          </w:p>
        </w:tc>
        <w:tc>
          <w:tcPr>
            <w:tcW w:w="3543" w:type="dxa"/>
            <w:vAlign w:val="center"/>
          </w:tcPr>
          <w:p w14:paraId="5975BA7F" w14:textId="5EF3D7B4" w:rsidR="00F720C4" w:rsidRPr="001B2F5D" w:rsidRDefault="00F720C4" w:rsidP="00F720C4">
            <w:pPr>
              <w:spacing w:line="280" w:lineRule="atLeast"/>
              <w:rPr>
                <w:rFonts w:ascii="Arial" w:hAnsi="Arial" w:cs="Arial"/>
                <w:b/>
                <w:i/>
                <w:sz w:val="20"/>
              </w:rPr>
            </w:pPr>
            <w:r>
              <w:rPr>
                <w:rFonts w:ascii="Arial" w:hAnsi="Arial" w:cs="Arial"/>
                <w:sz w:val="20"/>
              </w:rPr>
              <w:t>Delivery Team: representation</w:t>
            </w:r>
            <w:r w:rsidR="00B64110">
              <w:rPr>
                <w:rFonts w:ascii="Arial" w:hAnsi="Arial" w:cs="Arial"/>
                <w:sz w:val="20"/>
              </w:rPr>
              <w:t xml:space="preserve"> and lived experience</w:t>
            </w:r>
          </w:p>
        </w:tc>
        <w:tc>
          <w:tcPr>
            <w:tcW w:w="1418" w:type="dxa"/>
            <w:vAlign w:val="center"/>
          </w:tcPr>
          <w:p w14:paraId="14808ECE" w14:textId="6CD7FB1E" w:rsidR="00F720C4" w:rsidRPr="001B2F5D" w:rsidRDefault="00B64110" w:rsidP="00B64110">
            <w:pPr>
              <w:spacing w:line="280" w:lineRule="atLeast"/>
              <w:rPr>
                <w:rFonts w:ascii="Arial" w:hAnsi="Arial" w:cs="Arial"/>
                <w:b/>
                <w:i/>
                <w:sz w:val="20"/>
              </w:rPr>
            </w:pPr>
            <w:r>
              <w:rPr>
                <w:rFonts w:ascii="Arial" w:hAnsi="Arial" w:cs="Arial"/>
                <w:bCs/>
                <w:sz w:val="20"/>
              </w:rPr>
              <w:t xml:space="preserve">        </w:t>
            </w:r>
            <w:r w:rsidR="00A828BD">
              <w:rPr>
                <w:rFonts w:ascii="Arial" w:hAnsi="Arial" w:cs="Arial"/>
                <w:bCs/>
                <w:sz w:val="20"/>
              </w:rPr>
              <w:t>15</w:t>
            </w:r>
            <w:r w:rsidR="00F720C4" w:rsidRPr="001B2F5D">
              <w:rPr>
                <w:rFonts w:ascii="Arial" w:hAnsi="Arial" w:cs="Arial"/>
                <w:bCs/>
                <w:sz w:val="20"/>
              </w:rPr>
              <w:t>%</w:t>
            </w:r>
          </w:p>
        </w:tc>
      </w:tr>
      <w:tr w:rsidR="00DB1E41" w:rsidRPr="00AC446F" w14:paraId="46D03027" w14:textId="77777777" w:rsidTr="00201571">
        <w:trPr>
          <w:cantSplit/>
          <w:trHeight w:val="340"/>
        </w:trPr>
        <w:tc>
          <w:tcPr>
            <w:tcW w:w="2125" w:type="dxa"/>
            <w:vMerge/>
            <w:vAlign w:val="center"/>
          </w:tcPr>
          <w:p w14:paraId="7B239405" w14:textId="77777777" w:rsidR="00DB1E41" w:rsidRPr="001B2F5D" w:rsidRDefault="00DB1E41" w:rsidP="00DB1E41">
            <w:pPr>
              <w:spacing w:line="280" w:lineRule="atLeast"/>
              <w:rPr>
                <w:rFonts w:ascii="Arial" w:hAnsi="Arial" w:cs="Arial"/>
                <w:b/>
                <w:iCs/>
                <w:sz w:val="20"/>
              </w:rPr>
            </w:pPr>
          </w:p>
        </w:tc>
        <w:tc>
          <w:tcPr>
            <w:tcW w:w="1136" w:type="dxa"/>
            <w:vMerge/>
            <w:vAlign w:val="center"/>
          </w:tcPr>
          <w:p w14:paraId="1EF27D94" w14:textId="77777777" w:rsidR="00DB1E41" w:rsidRPr="001B2F5D" w:rsidRDefault="00DB1E41">
            <w:pPr>
              <w:spacing w:line="280" w:lineRule="atLeast"/>
              <w:jc w:val="right"/>
              <w:rPr>
                <w:rFonts w:ascii="Arial" w:hAnsi="Arial" w:cs="Arial"/>
                <w:b/>
                <w:i/>
                <w:sz w:val="20"/>
              </w:rPr>
            </w:pPr>
          </w:p>
        </w:tc>
        <w:tc>
          <w:tcPr>
            <w:tcW w:w="3543" w:type="dxa"/>
            <w:vAlign w:val="center"/>
          </w:tcPr>
          <w:p w14:paraId="57C850AF" w14:textId="1AE0B7A1" w:rsidR="00DB1E41" w:rsidRPr="001B2F5D" w:rsidRDefault="00F077E4" w:rsidP="00DB1E41">
            <w:pPr>
              <w:spacing w:line="280" w:lineRule="atLeast"/>
              <w:rPr>
                <w:rFonts w:ascii="Arial" w:hAnsi="Arial" w:cs="Arial"/>
                <w:b/>
                <w:i/>
                <w:sz w:val="20"/>
              </w:rPr>
            </w:pPr>
            <w:r>
              <w:rPr>
                <w:rFonts w:ascii="Arial" w:hAnsi="Arial" w:cs="Arial"/>
                <w:bCs/>
                <w:iCs/>
                <w:sz w:val="20"/>
              </w:rPr>
              <w:t xml:space="preserve">Provision of </w:t>
            </w:r>
            <w:r w:rsidR="00C406F6">
              <w:rPr>
                <w:rFonts w:ascii="Arial" w:hAnsi="Arial" w:cs="Arial"/>
                <w:bCs/>
                <w:iCs/>
                <w:sz w:val="20"/>
              </w:rPr>
              <w:t>opportunities for local arts facilitator(s)</w:t>
            </w:r>
            <w:r w:rsidR="00B64110">
              <w:rPr>
                <w:rFonts w:ascii="Arial" w:hAnsi="Arial" w:cs="Arial"/>
                <w:bCs/>
                <w:iCs/>
                <w:sz w:val="20"/>
              </w:rPr>
              <w:t xml:space="preserve"> or people with lived experience</w:t>
            </w:r>
          </w:p>
        </w:tc>
        <w:tc>
          <w:tcPr>
            <w:tcW w:w="1418" w:type="dxa"/>
            <w:vAlign w:val="center"/>
          </w:tcPr>
          <w:p w14:paraId="3ACC3313" w14:textId="05EC630E" w:rsidR="00DB1E41" w:rsidRPr="001B2F5D" w:rsidRDefault="00C406F6">
            <w:pPr>
              <w:spacing w:line="280" w:lineRule="atLeast"/>
              <w:jc w:val="center"/>
              <w:rPr>
                <w:rFonts w:ascii="Arial" w:hAnsi="Arial" w:cs="Arial"/>
                <w:b/>
                <w:i/>
                <w:sz w:val="20"/>
              </w:rPr>
            </w:pPr>
            <w:r>
              <w:rPr>
                <w:rFonts w:ascii="Arial" w:hAnsi="Arial" w:cs="Arial"/>
                <w:bCs/>
                <w:sz w:val="20"/>
              </w:rPr>
              <w:t>1</w:t>
            </w:r>
            <w:r w:rsidR="00B64110">
              <w:rPr>
                <w:rFonts w:ascii="Arial" w:hAnsi="Arial" w:cs="Arial"/>
                <w:bCs/>
                <w:sz w:val="20"/>
              </w:rPr>
              <w:t>0</w:t>
            </w:r>
            <w:r w:rsidR="00DB1E41" w:rsidRPr="001B2F5D">
              <w:rPr>
                <w:rFonts w:ascii="Arial" w:hAnsi="Arial" w:cs="Arial"/>
                <w:bCs/>
                <w:sz w:val="20"/>
              </w:rPr>
              <w:t>%</w:t>
            </w:r>
          </w:p>
        </w:tc>
      </w:tr>
      <w:tr w:rsidR="00DD275E" w:rsidRPr="00AC446F" w14:paraId="3C3C1440" w14:textId="77777777" w:rsidTr="00201571">
        <w:trPr>
          <w:cantSplit/>
          <w:trHeight w:val="340"/>
        </w:trPr>
        <w:tc>
          <w:tcPr>
            <w:tcW w:w="6804" w:type="dxa"/>
            <w:gridSpan w:val="3"/>
            <w:vAlign w:val="center"/>
          </w:tcPr>
          <w:p w14:paraId="3C5F7E2C" w14:textId="77777777" w:rsidR="00DD275E" w:rsidRPr="001B2F5D" w:rsidRDefault="00DD275E">
            <w:pPr>
              <w:spacing w:line="280" w:lineRule="atLeast"/>
              <w:jc w:val="right"/>
              <w:rPr>
                <w:rFonts w:ascii="Arial" w:hAnsi="Arial" w:cs="Arial"/>
                <w:b/>
                <w:i/>
                <w:sz w:val="20"/>
              </w:rPr>
            </w:pPr>
          </w:p>
        </w:tc>
        <w:tc>
          <w:tcPr>
            <w:tcW w:w="1418" w:type="dxa"/>
            <w:vAlign w:val="center"/>
          </w:tcPr>
          <w:p w14:paraId="367832A7" w14:textId="77777777" w:rsidR="00DD275E" w:rsidRPr="001B2F5D" w:rsidRDefault="00DD275E">
            <w:pPr>
              <w:spacing w:line="280" w:lineRule="atLeast"/>
              <w:jc w:val="center"/>
              <w:rPr>
                <w:rFonts w:ascii="Arial" w:hAnsi="Arial" w:cs="Arial"/>
                <w:b/>
                <w:i/>
                <w:sz w:val="20"/>
              </w:rPr>
            </w:pPr>
          </w:p>
        </w:tc>
      </w:tr>
      <w:tr w:rsidR="00D74881" w:rsidRPr="00AC446F" w14:paraId="2DE93A5A" w14:textId="77777777" w:rsidTr="00201571">
        <w:trPr>
          <w:cantSplit/>
          <w:trHeight w:val="340"/>
        </w:trPr>
        <w:tc>
          <w:tcPr>
            <w:tcW w:w="6804" w:type="dxa"/>
            <w:gridSpan w:val="3"/>
            <w:vAlign w:val="center"/>
          </w:tcPr>
          <w:p w14:paraId="3D7A63EE" w14:textId="77777777" w:rsidR="00D74881" w:rsidRPr="001B2F5D" w:rsidRDefault="00D74881">
            <w:pPr>
              <w:spacing w:line="280" w:lineRule="atLeast"/>
              <w:jc w:val="right"/>
              <w:rPr>
                <w:rFonts w:ascii="Arial" w:hAnsi="Arial" w:cs="Arial"/>
                <w:b/>
                <w:i/>
                <w:sz w:val="20"/>
              </w:rPr>
            </w:pPr>
            <w:r w:rsidRPr="001B2F5D">
              <w:rPr>
                <w:rFonts w:ascii="Arial" w:hAnsi="Arial" w:cs="Arial"/>
                <w:b/>
                <w:i/>
                <w:sz w:val="20"/>
              </w:rPr>
              <w:t>Technical Sub-Total</w:t>
            </w:r>
          </w:p>
        </w:tc>
        <w:tc>
          <w:tcPr>
            <w:tcW w:w="1418" w:type="dxa"/>
            <w:vAlign w:val="center"/>
          </w:tcPr>
          <w:p w14:paraId="1B5884BE" w14:textId="38C70628" w:rsidR="00D74881" w:rsidRPr="001B2F5D" w:rsidRDefault="00A828BD">
            <w:pPr>
              <w:spacing w:line="280" w:lineRule="atLeast"/>
              <w:jc w:val="center"/>
              <w:rPr>
                <w:rFonts w:ascii="Arial" w:hAnsi="Arial" w:cs="Arial"/>
                <w:b/>
                <w:i/>
                <w:sz w:val="20"/>
              </w:rPr>
            </w:pPr>
            <w:r>
              <w:rPr>
                <w:rFonts w:ascii="Arial" w:hAnsi="Arial" w:cs="Arial"/>
                <w:b/>
                <w:i/>
                <w:sz w:val="20"/>
              </w:rPr>
              <w:t>7</w:t>
            </w:r>
            <w:r w:rsidR="00587CC5" w:rsidRPr="001B2F5D">
              <w:rPr>
                <w:rFonts w:ascii="Arial" w:hAnsi="Arial" w:cs="Arial"/>
                <w:b/>
                <w:i/>
                <w:sz w:val="20"/>
              </w:rPr>
              <w:t>0</w:t>
            </w:r>
            <w:r w:rsidR="00D74881" w:rsidRPr="001B2F5D">
              <w:rPr>
                <w:rFonts w:ascii="Arial" w:hAnsi="Arial" w:cs="Arial"/>
                <w:b/>
                <w:i/>
                <w:sz w:val="20"/>
              </w:rPr>
              <w:t>%</w:t>
            </w:r>
          </w:p>
        </w:tc>
      </w:tr>
      <w:tr w:rsidR="00D74881" w:rsidRPr="00AC446F" w14:paraId="3ADD363A" w14:textId="77777777" w:rsidTr="00201571">
        <w:trPr>
          <w:cantSplit/>
          <w:trHeight w:val="705"/>
        </w:trPr>
        <w:tc>
          <w:tcPr>
            <w:tcW w:w="2125" w:type="dxa"/>
            <w:vAlign w:val="center"/>
          </w:tcPr>
          <w:p w14:paraId="6770538D" w14:textId="64B9AD3F" w:rsidR="00D74881" w:rsidRPr="001B2F5D" w:rsidRDefault="00DA7774">
            <w:pPr>
              <w:spacing w:line="280" w:lineRule="atLeast"/>
              <w:rPr>
                <w:rFonts w:ascii="Arial" w:hAnsi="Arial" w:cs="Arial"/>
                <w:b/>
                <w:sz w:val="20"/>
              </w:rPr>
            </w:pPr>
            <w:r w:rsidRPr="001B2F5D">
              <w:rPr>
                <w:rFonts w:ascii="Arial" w:hAnsi="Arial" w:cs="Arial"/>
                <w:b/>
                <w:sz w:val="20"/>
              </w:rPr>
              <w:t>Price</w:t>
            </w:r>
          </w:p>
        </w:tc>
        <w:tc>
          <w:tcPr>
            <w:tcW w:w="1136" w:type="dxa"/>
            <w:vAlign w:val="center"/>
          </w:tcPr>
          <w:p w14:paraId="5B4245A7" w14:textId="3782010B" w:rsidR="00D74881" w:rsidRPr="001B2F5D" w:rsidRDefault="00A828BD">
            <w:pPr>
              <w:spacing w:line="280" w:lineRule="atLeast"/>
              <w:jc w:val="center"/>
              <w:rPr>
                <w:rFonts w:ascii="Arial" w:hAnsi="Arial" w:cs="Arial"/>
                <w:sz w:val="20"/>
              </w:rPr>
            </w:pPr>
            <w:r>
              <w:rPr>
                <w:rFonts w:ascii="Arial" w:hAnsi="Arial" w:cs="Arial"/>
                <w:sz w:val="20"/>
              </w:rPr>
              <w:t>3</w:t>
            </w:r>
            <w:r w:rsidR="00EC22E8">
              <w:rPr>
                <w:rFonts w:ascii="Arial" w:hAnsi="Arial" w:cs="Arial"/>
                <w:sz w:val="20"/>
              </w:rPr>
              <w:t>0</w:t>
            </w:r>
            <w:r w:rsidR="00D74881" w:rsidRPr="001B2F5D">
              <w:rPr>
                <w:rFonts w:ascii="Arial" w:hAnsi="Arial" w:cs="Arial"/>
                <w:sz w:val="20"/>
              </w:rPr>
              <w:t>%</w:t>
            </w:r>
          </w:p>
        </w:tc>
        <w:tc>
          <w:tcPr>
            <w:tcW w:w="3543" w:type="dxa"/>
            <w:vAlign w:val="center"/>
          </w:tcPr>
          <w:p w14:paraId="1876F40F" w14:textId="5948EFCF" w:rsidR="00D74881" w:rsidRPr="001B2F5D" w:rsidRDefault="00D74881">
            <w:pPr>
              <w:tabs>
                <w:tab w:val="center" w:pos="2353"/>
              </w:tabs>
              <w:spacing w:line="280" w:lineRule="atLeast"/>
              <w:rPr>
                <w:rFonts w:ascii="Arial" w:hAnsi="Arial" w:cs="Arial"/>
                <w:sz w:val="20"/>
              </w:rPr>
            </w:pPr>
          </w:p>
        </w:tc>
        <w:tc>
          <w:tcPr>
            <w:tcW w:w="1418" w:type="dxa"/>
            <w:vAlign w:val="center"/>
          </w:tcPr>
          <w:p w14:paraId="267D9581" w14:textId="62D349AA" w:rsidR="00D74881" w:rsidRPr="001B2F5D" w:rsidRDefault="00A828BD">
            <w:pPr>
              <w:spacing w:line="280" w:lineRule="atLeast"/>
              <w:jc w:val="center"/>
              <w:rPr>
                <w:rFonts w:ascii="Arial" w:hAnsi="Arial" w:cs="Arial"/>
                <w:sz w:val="20"/>
              </w:rPr>
            </w:pPr>
            <w:r>
              <w:rPr>
                <w:rFonts w:ascii="Arial" w:hAnsi="Arial" w:cs="Arial"/>
                <w:sz w:val="20"/>
              </w:rPr>
              <w:t>3</w:t>
            </w:r>
            <w:r w:rsidR="00587CC5" w:rsidRPr="001B2F5D">
              <w:rPr>
                <w:rFonts w:ascii="Arial" w:hAnsi="Arial" w:cs="Arial"/>
                <w:sz w:val="20"/>
              </w:rPr>
              <w:t>0</w:t>
            </w:r>
            <w:r w:rsidR="00D74881" w:rsidRPr="001B2F5D">
              <w:rPr>
                <w:rFonts w:ascii="Arial" w:hAnsi="Arial" w:cs="Arial"/>
                <w:sz w:val="20"/>
              </w:rPr>
              <w:t>%</w:t>
            </w:r>
          </w:p>
        </w:tc>
      </w:tr>
      <w:tr w:rsidR="00D74881" w:rsidRPr="00E044A4" w14:paraId="22C5E52D" w14:textId="77777777" w:rsidTr="00201571">
        <w:trPr>
          <w:cantSplit/>
          <w:trHeight w:val="340"/>
        </w:trPr>
        <w:tc>
          <w:tcPr>
            <w:tcW w:w="6804" w:type="dxa"/>
            <w:gridSpan w:val="3"/>
            <w:vAlign w:val="center"/>
          </w:tcPr>
          <w:p w14:paraId="53762A08" w14:textId="3F2619E6" w:rsidR="00D74881" w:rsidRPr="001B2F5D" w:rsidRDefault="00861AA6">
            <w:pPr>
              <w:spacing w:line="280" w:lineRule="atLeast"/>
              <w:jc w:val="right"/>
              <w:rPr>
                <w:rFonts w:ascii="Arial" w:hAnsi="Arial" w:cs="Arial"/>
                <w:b/>
                <w:iCs/>
                <w:sz w:val="20"/>
              </w:rPr>
            </w:pPr>
            <w:r w:rsidRPr="001B2F5D">
              <w:rPr>
                <w:rFonts w:ascii="Arial" w:hAnsi="Arial" w:cs="Arial"/>
                <w:b/>
                <w:i/>
                <w:sz w:val="20"/>
              </w:rPr>
              <w:t xml:space="preserve">Price </w:t>
            </w:r>
            <w:r w:rsidR="00D74881" w:rsidRPr="001B2F5D">
              <w:rPr>
                <w:rFonts w:ascii="Arial" w:hAnsi="Arial" w:cs="Arial"/>
                <w:b/>
                <w:i/>
                <w:sz w:val="20"/>
              </w:rPr>
              <w:t>Sub-Total</w:t>
            </w:r>
          </w:p>
        </w:tc>
        <w:tc>
          <w:tcPr>
            <w:tcW w:w="1418" w:type="dxa"/>
            <w:vAlign w:val="center"/>
          </w:tcPr>
          <w:p w14:paraId="77376260" w14:textId="38BD229E" w:rsidR="00D74881" w:rsidRPr="001B2F5D" w:rsidRDefault="00A828BD">
            <w:pPr>
              <w:spacing w:line="280" w:lineRule="atLeast"/>
              <w:jc w:val="center"/>
              <w:rPr>
                <w:rFonts w:ascii="Arial" w:hAnsi="Arial" w:cs="Arial"/>
                <w:sz w:val="20"/>
              </w:rPr>
            </w:pPr>
            <w:r>
              <w:rPr>
                <w:rFonts w:ascii="Arial" w:hAnsi="Arial" w:cs="Arial"/>
                <w:b/>
                <w:i/>
                <w:sz w:val="20"/>
              </w:rPr>
              <w:t>3</w:t>
            </w:r>
            <w:r w:rsidR="00587CC5" w:rsidRPr="001B2F5D">
              <w:rPr>
                <w:rFonts w:ascii="Arial" w:hAnsi="Arial" w:cs="Arial"/>
                <w:b/>
                <w:i/>
                <w:sz w:val="20"/>
              </w:rPr>
              <w:t>0</w:t>
            </w:r>
            <w:r w:rsidR="00D74881" w:rsidRPr="001B2F5D">
              <w:rPr>
                <w:rFonts w:ascii="Arial" w:hAnsi="Arial" w:cs="Arial"/>
                <w:b/>
                <w:i/>
                <w:sz w:val="20"/>
              </w:rPr>
              <w:t>%</w:t>
            </w:r>
          </w:p>
        </w:tc>
      </w:tr>
      <w:tr w:rsidR="00D74881" w:rsidRPr="00AC446F" w14:paraId="24D78778" w14:textId="77777777" w:rsidTr="00201571">
        <w:trPr>
          <w:cantSplit/>
          <w:trHeight w:val="340"/>
        </w:trPr>
        <w:tc>
          <w:tcPr>
            <w:tcW w:w="6804" w:type="dxa"/>
            <w:gridSpan w:val="3"/>
            <w:vAlign w:val="center"/>
          </w:tcPr>
          <w:p w14:paraId="7041368F" w14:textId="77777777" w:rsidR="00D74881" w:rsidRPr="001B2F5D" w:rsidRDefault="00D74881">
            <w:pPr>
              <w:spacing w:line="280" w:lineRule="atLeast"/>
              <w:jc w:val="right"/>
              <w:rPr>
                <w:rFonts w:ascii="Arial" w:hAnsi="Arial" w:cs="Arial"/>
                <w:b/>
                <w:i/>
                <w:sz w:val="20"/>
              </w:rPr>
            </w:pPr>
            <w:r w:rsidRPr="001B2F5D">
              <w:rPr>
                <w:rFonts w:ascii="Arial" w:hAnsi="Arial" w:cs="Arial"/>
                <w:b/>
                <w:i/>
                <w:sz w:val="20"/>
              </w:rPr>
              <w:t>GRAND TOTAL</w:t>
            </w:r>
          </w:p>
        </w:tc>
        <w:tc>
          <w:tcPr>
            <w:tcW w:w="1418" w:type="dxa"/>
            <w:vAlign w:val="center"/>
          </w:tcPr>
          <w:p w14:paraId="10D70B41" w14:textId="1F95D76B" w:rsidR="00D74881" w:rsidRPr="001B2F5D" w:rsidRDefault="00DA7774">
            <w:pPr>
              <w:spacing w:line="280" w:lineRule="atLeast"/>
              <w:jc w:val="center"/>
              <w:rPr>
                <w:rFonts w:ascii="Arial" w:hAnsi="Arial" w:cs="Arial"/>
                <w:b/>
                <w:i/>
                <w:sz w:val="20"/>
              </w:rPr>
            </w:pPr>
            <w:r w:rsidRPr="001B2F5D">
              <w:rPr>
                <w:rFonts w:ascii="Arial" w:hAnsi="Arial" w:cs="Arial"/>
                <w:b/>
                <w:i/>
                <w:sz w:val="20"/>
              </w:rPr>
              <w:t>100</w:t>
            </w:r>
            <w:r w:rsidR="00D74881" w:rsidRPr="001B2F5D">
              <w:rPr>
                <w:rFonts w:ascii="Arial" w:hAnsi="Arial" w:cs="Arial"/>
                <w:b/>
                <w:i/>
                <w:sz w:val="20"/>
              </w:rPr>
              <w:t>%</w:t>
            </w:r>
          </w:p>
        </w:tc>
      </w:tr>
    </w:tbl>
    <w:p w14:paraId="68A84065" w14:textId="77777777" w:rsidR="00F8617B" w:rsidRDefault="00F8617B" w:rsidP="00720D68">
      <w:pPr>
        <w:pStyle w:val="Heading2"/>
        <w:jc w:val="both"/>
        <w:rPr>
          <w:rFonts w:ascii="Arial" w:hAnsi="Arial" w:cs="Arial"/>
          <w:b/>
          <w:bCs/>
          <w:color w:val="000000" w:themeColor="text1"/>
          <w:sz w:val="22"/>
          <w:szCs w:val="22"/>
        </w:rPr>
      </w:pPr>
      <w:bookmarkStart w:id="25" w:name="_Toc111216215"/>
    </w:p>
    <w:p w14:paraId="40C5CB4B" w14:textId="77777777" w:rsidR="00F8617B" w:rsidRDefault="00F8617B" w:rsidP="00720D68">
      <w:pPr>
        <w:pStyle w:val="Heading2"/>
        <w:jc w:val="both"/>
        <w:rPr>
          <w:rFonts w:ascii="Arial" w:hAnsi="Arial" w:cs="Arial"/>
          <w:b/>
          <w:bCs/>
          <w:color w:val="000000" w:themeColor="text1"/>
          <w:sz w:val="22"/>
          <w:szCs w:val="22"/>
        </w:rPr>
      </w:pPr>
    </w:p>
    <w:p w14:paraId="1E657456" w14:textId="18F9EEE3" w:rsidR="000D239B" w:rsidRPr="00CD578B" w:rsidRDefault="000D239B" w:rsidP="00720D68">
      <w:pPr>
        <w:pStyle w:val="Heading2"/>
        <w:jc w:val="both"/>
        <w:rPr>
          <w:rFonts w:ascii="Arial" w:hAnsi="Arial" w:cs="Arial"/>
          <w:b/>
          <w:bCs/>
          <w:color w:val="000000" w:themeColor="text1"/>
          <w:sz w:val="22"/>
          <w:szCs w:val="22"/>
        </w:rPr>
      </w:pPr>
      <w:r w:rsidRPr="00CD578B">
        <w:rPr>
          <w:rFonts w:ascii="Arial" w:hAnsi="Arial" w:cs="Arial"/>
          <w:b/>
          <w:bCs/>
          <w:color w:val="000000" w:themeColor="text1"/>
          <w:sz w:val="22"/>
          <w:szCs w:val="22"/>
        </w:rPr>
        <w:t>Evaluation Scoring</w:t>
      </w:r>
      <w:bookmarkEnd w:id="25"/>
      <w:r w:rsidRPr="00CD578B">
        <w:rPr>
          <w:rFonts w:ascii="Arial" w:hAnsi="Arial" w:cs="Arial"/>
          <w:b/>
          <w:bCs/>
          <w:color w:val="000000" w:themeColor="text1"/>
          <w:sz w:val="22"/>
          <w:szCs w:val="22"/>
        </w:rPr>
        <w:t xml:space="preserve"> </w:t>
      </w:r>
    </w:p>
    <w:p w14:paraId="352CB8EC" w14:textId="4B537749" w:rsidR="00497317"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Each Technical Question will be scored by the evaluation panel that will award marks in a range of 0 to 5. </w:t>
      </w:r>
    </w:p>
    <w:p w14:paraId="0FBF0520" w14:textId="77777777" w:rsidR="000D239B" w:rsidRPr="007474C7" w:rsidRDefault="000D239B" w:rsidP="00720D68">
      <w:pPr>
        <w:jc w:val="both"/>
        <w:rPr>
          <w:rFonts w:ascii="Arial" w:hAnsi="Arial" w:cs="Arial"/>
          <w:color w:val="000000" w:themeColor="text1"/>
          <w:sz w:val="22"/>
          <w:szCs w:val="22"/>
          <w:lang w:val="en-GB" w:eastAsia="en-GB"/>
        </w:rPr>
      </w:pPr>
    </w:p>
    <w:tbl>
      <w:tblPr>
        <w:tblW w:w="8506" w:type="dxa"/>
        <w:tblInd w:w="-152" w:type="dxa"/>
        <w:tblCellMar>
          <w:left w:w="0" w:type="dxa"/>
          <w:right w:w="0" w:type="dxa"/>
        </w:tblCellMar>
        <w:tblLook w:val="0000" w:firstRow="0" w:lastRow="0" w:firstColumn="0" w:lastColumn="0" w:noHBand="0" w:noVBand="0"/>
      </w:tblPr>
      <w:tblGrid>
        <w:gridCol w:w="1086"/>
        <w:gridCol w:w="2126"/>
        <w:gridCol w:w="5294"/>
      </w:tblGrid>
      <w:tr w:rsidR="007474C7" w:rsidRPr="007474C7" w14:paraId="41CECEBC" w14:textId="77777777" w:rsidTr="00906007">
        <w:trPr>
          <w:trHeight w:val="287"/>
        </w:trPr>
        <w:tc>
          <w:tcPr>
            <w:tcW w:w="1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344E1E" w14:textId="77777777" w:rsidR="000D239B" w:rsidRPr="007474C7" w:rsidRDefault="000D239B" w:rsidP="00720D68">
            <w:pPr>
              <w:jc w:val="both"/>
              <w:rPr>
                <w:rFonts w:ascii="Arial" w:hAnsi="Arial" w:cs="Arial"/>
                <w:color w:val="000000" w:themeColor="text1"/>
                <w:sz w:val="22"/>
                <w:szCs w:val="22"/>
                <w:lang w:val="en-GB" w:eastAsia="en-GB"/>
              </w:rPr>
            </w:pPr>
            <w:bookmarkStart w:id="26" w:name="OLE_LINK1"/>
            <w:r w:rsidRPr="007474C7">
              <w:rPr>
                <w:rFonts w:ascii="Arial" w:hAnsi="Arial" w:cs="Arial"/>
                <w:color w:val="000000" w:themeColor="text1"/>
                <w:sz w:val="22"/>
                <w:szCs w:val="22"/>
                <w:lang w:val="en-GB" w:eastAsia="en-GB"/>
              </w:rPr>
              <w:t xml:space="preserve">Score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A59A8C"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Rating</w:t>
            </w:r>
          </w:p>
        </w:tc>
        <w:tc>
          <w:tcPr>
            <w:tcW w:w="52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26AD30"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Criteria for awarding score</w:t>
            </w:r>
          </w:p>
        </w:tc>
      </w:tr>
      <w:tr w:rsidR="007474C7" w:rsidRPr="007474C7" w14:paraId="31F69406" w14:textId="77777777" w:rsidTr="00861AA6">
        <w:trPr>
          <w:trHeight w:val="1785"/>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DDEA6"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BB34818"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Excellent</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5E2208C5" w14:textId="77777777" w:rsidR="000D239B"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Exceeds the requirement. Exceptional demonstration by the </w:t>
            </w:r>
            <w:r w:rsidR="00F2113D" w:rsidRPr="007474C7">
              <w:rPr>
                <w:rFonts w:ascii="Arial" w:hAnsi="Arial" w:cs="Arial"/>
                <w:color w:val="000000" w:themeColor="text1"/>
                <w:sz w:val="22"/>
                <w:szCs w:val="22"/>
                <w:lang w:val="en-GB" w:eastAsia="en-GB"/>
              </w:rPr>
              <w:t xml:space="preserve">bidder </w:t>
            </w:r>
            <w:r w:rsidRPr="007474C7">
              <w:rPr>
                <w:rFonts w:ascii="Arial" w:hAnsi="Arial" w:cs="Arial"/>
                <w:color w:val="000000" w:themeColor="text1"/>
                <w:sz w:val="22"/>
                <w:szCs w:val="22"/>
                <w:lang w:val="en-GB" w:eastAsia="en-GB"/>
              </w:rPr>
              <w:t>of their relevant ability, understanding, skills, resource and quality measures provided in the method statement. Response identifies factors that demonstrate added value, with evidence to support the response.</w:t>
            </w:r>
          </w:p>
          <w:p w14:paraId="47E186A0" w14:textId="2A1F2934" w:rsidR="00861AA6" w:rsidRPr="007474C7" w:rsidRDefault="00861AA6" w:rsidP="00F2113D">
            <w:pPr>
              <w:jc w:val="both"/>
              <w:rPr>
                <w:rFonts w:ascii="Arial" w:hAnsi="Arial" w:cs="Arial"/>
                <w:color w:val="000000" w:themeColor="text1"/>
                <w:sz w:val="22"/>
                <w:szCs w:val="22"/>
                <w:lang w:val="en-GB" w:eastAsia="en-GB"/>
              </w:rPr>
            </w:pPr>
          </w:p>
        </w:tc>
      </w:tr>
      <w:tr w:rsidR="007474C7" w:rsidRPr="007474C7" w14:paraId="38A98A47" w14:textId="77777777" w:rsidTr="00906007">
        <w:trPr>
          <w:trHeight w:val="2585"/>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99733C"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8E6A275"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Good</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32F33E4B" w14:textId="087C725B"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Satisfies the requirement with minor additional benefits. Above average demonstration by the </w:t>
            </w:r>
            <w:r w:rsidR="00F2113D" w:rsidRPr="007474C7">
              <w:rPr>
                <w:rFonts w:ascii="Arial" w:hAnsi="Arial" w:cs="Arial"/>
                <w:color w:val="000000" w:themeColor="text1"/>
                <w:sz w:val="22"/>
                <w:szCs w:val="22"/>
                <w:lang w:val="en-GB" w:eastAsia="en-GB"/>
              </w:rPr>
              <w:t xml:space="preserve">bidder </w:t>
            </w:r>
            <w:r w:rsidRPr="007474C7">
              <w:rPr>
                <w:rFonts w:ascii="Arial" w:hAnsi="Arial" w:cs="Arial"/>
                <w:color w:val="000000" w:themeColor="text1"/>
                <w:sz w:val="22"/>
                <w:szCs w:val="22"/>
                <w:lang w:val="en-GB" w:eastAsia="en-GB"/>
              </w:rPr>
              <w:t>of the relevant ability, understanding, skills, resource and quality measures provided in the method statement. Response identifies factors that demonstrate added value, with evidence to support the response.</w:t>
            </w:r>
          </w:p>
        </w:tc>
      </w:tr>
      <w:tr w:rsidR="007474C7" w:rsidRPr="007474C7" w14:paraId="5F0E3E0A" w14:textId="77777777" w:rsidTr="00906007">
        <w:trPr>
          <w:trHeight w:val="1723"/>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2AA720"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E5A4E98"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Acceptable</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3985DA23" w14:textId="293BC4F5"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Satisfies the requirement. Demonstration by the </w:t>
            </w:r>
            <w:r w:rsidR="00F2113D" w:rsidRPr="007474C7">
              <w:rPr>
                <w:rFonts w:ascii="Arial" w:hAnsi="Arial" w:cs="Arial"/>
                <w:color w:val="000000" w:themeColor="text1"/>
                <w:sz w:val="22"/>
                <w:szCs w:val="22"/>
                <w:lang w:val="en-GB" w:eastAsia="en-GB"/>
              </w:rPr>
              <w:t xml:space="preserve">bidder </w:t>
            </w:r>
            <w:r w:rsidRPr="007474C7">
              <w:rPr>
                <w:rFonts w:ascii="Arial" w:hAnsi="Arial" w:cs="Arial"/>
                <w:color w:val="000000" w:themeColor="text1"/>
                <w:sz w:val="22"/>
                <w:szCs w:val="22"/>
                <w:lang w:val="en-GB" w:eastAsia="en-GB"/>
              </w:rPr>
              <w:t>of the relevant ability, understanding, skills, resource and quality measures provided in the method statement, with evidence to support the response.</w:t>
            </w:r>
          </w:p>
        </w:tc>
      </w:tr>
      <w:tr w:rsidR="007474C7" w:rsidRPr="007474C7" w14:paraId="10D1D015" w14:textId="77777777" w:rsidTr="00C34089">
        <w:trPr>
          <w:trHeight w:val="1433"/>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EF0DB"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B1AD89F" w14:textId="4E235DD8"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Reservations</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4FF54E83" w14:textId="6A7A0E1F"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Satisfies the requirement with reservations. Some reservations of the </w:t>
            </w:r>
            <w:r w:rsidR="00F2113D" w:rsidRPr="007474C7">
              <w:rPr>
                <w:rFonts w:ascii="Arial" w:hAnsi="Arial" w:cs="Arial"/>
                <w:color w:val="000000" w:themeColor="text1"/>
                <w:sz w:val="22"/>
                <w:szCs w:val="22"/>
                <w:lang w:val="en-GB" w:eastAsia="en-GB"/>
              </w:rPr>
              <w:t xml:space="preserve">bidder’s </w:t>
            </w:r>
            <w:r w:rsidRPr="007474C7">
              <w:rPr>
                <w:rFonts w:ascii="Arial" w:hAnsi="Arial" w:cs="Arial"/>
                <w:color w:val="000000" w:themeColor="text1"/>
                <w:sz w:val="22"/>
                <w:szCs w:val="22"/>
                <w:lang w:val="en-GB" w:eastAsia="en-GB"/>
              </w:rPr>
              <w:t>relevant ability, understanding, skills, resource and quality measures provided in the method statement, with limited evidence to support the response.</w:t>
            </w:r>
          </w:p>
        </w:tc>
      </w:tr>
      <w:tr w:rsidR="007474C7" w:rsidRPr="007474C7" w14:paraId="34FAEB87" w14:textId="77777777" w:rsidTr="00906007">
        <w:trPr>
          <w:trHeight w:val="1174"/>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87CF6"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84EC036"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Serious Reservations</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20309F1A"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Satisfies the requirement with serious reservations.</w:t>
            </w:r>
          </w:p>
          <w:p w14:paraId="045466DD" w14:textId="105544FE"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Serious reservations of the </w:t>
            </w:r>
            <w:r w:rsidR="00F2113D" w:rsidRPr="007474C7">
              <w:rPr>
                <w:rFonts w:ascii="Arial" w:hAnsi="Arial" w:cs="Arial"/>
                <w:color w:val="000000" w:themeColor="text1"/>
                <w:sz w:val="22"/>
                <w:szCs w:val="22"/>
                <w:lang w:val="en-GB" w:eastAsia="en-GB"/>
              </w:rPr>
              <w:t xml:space="preserve">bidder’s </w:t>
            </w:r>
            <w:r w:rsidRPr="007474C7">
              <w:rPr>
                <w:rFonts w:ascii="Arial" w:hAnsi="Arial" w:cs="Arial"/>
                <w:color w:val="000000" w:themeColor="text1"/>
                <w:sz w:val="22"/>
                <w:szCs w:val="22"/>
                <w:lang w:val="en-GB" w:eastAsia="en-GB"/>
              </w:rPr>
              <w:t>relevant ability, understanding, skills, resource and quality measures provided in the method statement, with little or no evidence to support the response.</w:t>
            </w:r>
          </w:p>
        </w:tc>
      </w:tr>
      <w:tr w:rsidR="007474C7" w:rsidRPr="007474C7" w14:paraId="03B086D5" w14:textId="77777777" w:rsidTr="00C34089">
        <w:trPr>
          <w:trHeight w:val="1387"/>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2A5936"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lastRenderedPageBreak/>
              <w:t>0</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8AD24D1"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Unacceptable</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756A223D" w14:textId="3244823E"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Does not meet the requirement. Does not comply and/or insufficient information provided to demonstrate that the </w:t>
            </w:r>
            <w:r w:rsidR="00F2113D" w:rsidRPr="007474C7">
              <w:rPr>
                <w:rFonts w:ascii="Arial" w:hAnsi="Arial" w:cs="Arial"/>
                <w:color w:val="000000" w:themeColor="text1"/>
                <w:sz w:val="22"/>
                <w:szCs w:val="22"/>
                <w:lang w:val="en-GB" w:eastAsia="en-GB"/>
              </w:rPr>
              <w:t xml:space="preserve">bidder </w:t>
            </w:r>
            <w:r w:rsidRPr="007474C7">
              <w:rPr>
                <w:rFonts w:ascii="Arial" w:hAnsi="Arial" w:cs="Arial"/>
                <w:color w:val="000000" w:themeColor="text1"/>
                <w:sz w:val="22"/>
                <w:szCs w:val="22"/>
                <w:lang w:val="en-GB" w:eastAsia="en-GB"/>
              </w:rPr>
              <w:t>has the ability, understanding, skills, resource and quality measure, with little or no evidence to support the response.</w:t>
            </w:r>
          </w:p>
        </w:tc>
      </w:tr>
      <w:bookmarkEnd w:id="26"/>
    </w:tbl>
    <w:p w14:paraId="263158D8" w14:textId="77777777" w:rsidR="000D239B" w:rsidRPr="007474C7" w:rsidRDefault="000D239B" w:rsidP="00720D68">
      <w:pPr>
        <w:jc w:val="both"/>
        <w:rPr>
          <w:rFonts w:ascii="Arial" w:hAnsi="Arial" w:cs="Arial"/>
          <w:color w:val="000000" w:themeColor="text1"/>
          <w:sz w:val="22"/>
          <w:szCs w:val="22"/>
          <w:lang w:val="en-GB"/>
        </w:rPr>
      </w:pPr>
    </w:p>
    <w:p w14:paraId="4EA8E027" w14:textId="77777777" w:rsidR="00B16BD5" w:rsidRPr="007474C7" w:rsidRDefault="00B16BD5" w:rsidP="00720D68">
      <w:pPr>
        <w:jc w:val="both"/>
        <w:rPr>
          <w:rFonts w:ascii="Arial" w:eastAsia="SimSun" w:hAnsi="Arial" w:cs="Arial"/>
          <w:color w:val="000000" w:themeColor="text1"/>
          <w:sz w:val="22"/>
          <w:szCs w:val="22"/>
          <w:lang w:val="en-GB" w:eastAsia="x-none"/>
        </w:rPr>
      </w:pPr>
    </w:p>
    <w:p w14:paraId="21881E76" w14:textId="77777777" w:rsidR="006C14F0" w:rsidRDefault="006C14F0" w:rsidP="007916E1">
      <w:pPr>
        <w:rPr>
          <w:rFonts w:ascii="Arial" w:hAnsi="Arial" w:cs="Arial"/>
          <w:b/>
          <w:sz w:val="22"/>
          <w:szCs w:val="22"/>
          <w:lang w:eastAsia="en-GB"/>
        </w:rPr>
      </w:pPr>
    </w:p>
    <w:p w14:paraId="3066B395" w14:textId="77777777" w:rsidR="006C14F0" w:rsidRDefault="006C14F0" w:rsidP="007916E1">
      <w:pPr>
        <w:rPr>
          <w:rFonts w:ascii="Arial" w:hAnsi="Arial" w:cs="Arial"/>
          <w:b/>
          <w:sz w:val="22"/>
          <w:szCs w:val="22"/>
          <w:lang w:eastAsia="en-GB"/>
        </w:rPr>
      </w:pPr>
    </w:p>
    <w:p w14:paraId="1B1C2AA5" w14:textId="7E0567A9" w:rsidR="00017CE1" w:rsidRPr="00601F0A" w:rsidRDefault="00E115CD" w:rsidP="007916E1">
      <w:pPr>
        <w:rPr>
          <w:rFonts w:ascii="Arial" w:hAnsi="Arial" w:cs="Arial"/>
          <w:b/>
          <w:sz w:val="22"/>
          <w:szCs w:val="22"/>
          <w:lang w:eastAsia="en-GB"/>
        </w:rPr>
      </w:pPr>
      <w:r>
        <w:rPr>
          <w:rFonts w:ascii="Arial" w:hAnsi="Arial" w:cs="Arial"/>
          <w:b/>
          <w:sz w:val="22"/>
          <w:szCs w:val="22"/>
          <w:lang w:eastAsia="en-GB"/>
        </w:rPr>
        <w:t xml:space="preserve">Technical </w:t>
      </w:r>
      <w:r w:rsidR="00017CE1" w:rsidRPr="00601F0A">
        <w:rPr>
          <w:rFonts w:ascii="Arial" w:hAnsi="Arial" w:cs="Arial"/>
          <w:b/>
          <w:sz w:val="22"/>
          <w:szCs w:val="22"/>
          <w:lang w:eastAsia="en-GB"/>
        </w:rPr>
        <w:t xml:space="preserve">Evaluation </w:t>
      </w:r>
      <w:r w:rsidR="00B00CFA">
        <w:rPr>
          <w:rFonts w:ascii="Arial" w:hAnsi="Arial" w:cs="Arial"/>
          <w:b/>
          <w:sz w:val="22"/>
          <w:szCs w:val="22"/>
          <w:lang w:eastAsia="en-GB"/>
        </w:rPr>
        <w:t xml:space="preserve">Methodology </w:t>
      </w:r>
    </w:p>
    <w:p w14:paraId="229CC992" w14:textId="77777777" w:rsidR="00017CE1" w:rsidRPr="00601F0A" w:rsidRDefault="00017CE1" w:rsidP="00017CE1">
      <w:pPr>
        <w:ind w:firstLine="720"/>
        <w:rPr>
          <w:rFonts w:ascii="Arial" w:hAnsi="Arial" w:cs="Arial"/>
          <w:b/>
          <w:sz w:val="22"/>
          <w:szCs w:val="22"/>
          <w:lang w:eastAsia="en-GB"/>
        </w:rPr>
      </w:pPr>
    </w:p>
    <w:p w14:paraId="7E2FA2B9" w14:textId="77777777" w:rsidR="00017CE1" w:rsidRPr="00601F0A" w:rsidRDefault="00017CE1" w:rsidP="007916E1">
      <w:pPr>
        <w:rPr>
          <w:rFonts w:ascii="Arial" w:hAnsi="Arial" w:cs="Arial"/>
          <w:sz w:val="22"/>
          <w:szCs w:val="22"/>
          <w:lang w:eastAsia="en-GB"/>
        </w:rPr>
      </w:pPr>
      <w:r w:rsidRPr="00601F0A">
        <w:rPr>
          <w:rFonts w:ascii="Arial" w:hAnsi="Arial" w:cs="Arial"/>
          <w:sz w:val="22"/>
          <w:szCs w:val="22"/>
          <w:lang w:eastAsia="en-GB"/>
        </w:rPr>
        <w:t>The formula used to calculate the weighted scores for each scored question is:</w:t>
      </w:r>
    </w:p>
    <w:p w14:paraId="0DD86746" w14:textId="77777777" w:rsidR="007916E1" w:rsidRDefault="007916E1" w:rsidP="007916E1">
      <w:pPr>
        <w:rPr>
          <w:rFonts w:ascii="Arial" w:hAnsi="Arial" w:cs="Arial"/>
          <w:sz w:val="22"/>
          <w:szCs w:val="22"/>
          <w:lang w:eastAsia="en-GB"/>
        </w:rPr>
      </w:pPr>
    </w:p>
    <w:p w14:paraId="20FEEDA7" w14:textId="371759A3" w:rsidR="00017CE1" w:rsidRPr="00601F0A" w:rsidRDefault="00017CE1" w:rsidP="007916E1">
      <w:pPr>
        <w:rPr>
          <w:rFonts w:ascii="Arial" w:hAnsi="Arial" w:cs="Arial"/>
          <w:sz w:val="22"/>
          <w:szCs w:val="22"/>
          <w:lang w:eastAsia="en-GB"/>
        </w:rPr>
      </w:pPr>
      <w:r w:rsidRPr="00601F0A">
        <w:rPr>
          <w:rFonts w:ascii="Arial" w:hAnsi="Arial" w:cs="Arial"/>
          <w:sz w:val="22"/>
          <w:szCs w:val="22"/>
          <w:lang w:eastAsia="en-GB"/>
        </w:rPr>
        <w:t>Question Weighted Score (%) = (Bidder’s score / maximum score of 5) x Question Weighting.</w:t>
      </w:r>
    </w:p>
    <w:p w14:paraId="1053A117" w14:textId="77777777" w:rsidR="007916E1" w:rsidRDefault="007916E1" w:rsidP="007916E1">
      <w:pPr>
        <w:rPr>
          <w:rFonts w:ascii="Arial" w:hAnsi="Arial" w:cs="Arial"/>
          <w:sz w:val="22"/>
          <w:szCs w:val="22"/>
          <w:lang w:eastAsia="en-GB"/>
        </w:rPr>
      </w:pPr>
    </w:p>
    <w:p w14:paraId="026719E7" w14:textId="15479BD9" w:rsidR="00017CE1" w:rsidRDefault="00017CE1" w:rsidP="007916E1">
      <w:pPr>
        <w:rPr>
          <w:rFonts w:ascii="Arial" w:hAnsi="Arial" w:cs="Arial"/>
          <w:sz w:val="22"/>
          <w:szCs w:val="22"/>
          <w:lang w:eastAsia="en-GB"/>
        </w:rPr>
      </w:pPr>
      <w:r w:rsidRPr="00601F0A">
        <w:rPr>
          <w:rFonts w:ascii="Arial" w:hAnsi="Arial" w:cs="Arial"/>
          <w:sz w:val="22"/>
          <w:szCs w:val="22"/>
          <w:lang w:eastAsia="en-GB"/>
        </w:rPr>
        <w:t xml:space="preserve">The weighted scores for each question will then be added together and multiplied by the </w:t>
      </w:r>
      <w:r w:rsidR="00E115CD">
        <w:rPr>
          <w:rFonts w:ascii="Arial" w:hAnsi="Arial" w:cs="Arial"/>
          <w:sz w:val="22"/>
          <w:szCs w:val="22"/>
          <w:lang w:eastAsia="en-GB"/>
        </w:rPr>
        <w:t>technical</w:t>
      </w:r>
      <w:r w:rsidRPr="00601F0A">
        <w:rPr>
          <w:rFonts w:ascii="Arial" w:hAnsi="Arial" w:cs="Arial"/>
          <w:sz w:val="22"/>
          <w:szCs w:val="22"/>
          <w:lang w:eastAsia="en-GB"/>
        </w:rPr>
        <w:t xml:space="preserve"> </w:t>
      </w:r>
      <w:r w:rsidRPr="004F4697">
        <w:rPr>
          <w:rFonts w:ascii="Arial" w:hAnsi="Arial" w:cs="Arial"/>
          <w:sz w:val="22"/>
          <w:szCs w:val="22"/>
          <w:lang w:eastAsia="en-GB"/>
        </w:rPr>
        <w:t xml:space="preserve">weighting </w:t>
      </w:r>
      <w:r w:rsidRPr="00DC3B18">
        <w:rPr>
          <w:rFonts w:ascii="Arial" w:hAnsi="Arial" w:cs="Arial"/>
          <w:sz w:val="22"/>
          <w:szCs w:val="22"/>
          <w:lang w:eastAsia="en-GB"/>
        </w:rPr>
        <w:t xml:space="preserve">of </w:t>
      </w:r>
      <w:r w:rsidR="007C35D6" w:rsidRPr="00DC3B18">
        <w:rPr>
          <w:rFonts w:ascii="Arial" w:hAnsi="Arial" w:cs="Arial"/>
          <w:sz w:val="22"/>
          <w:szCs w:val="22"/>
          <w:lang w:eastAsia="en-GB"/>
        </w:rPr>
        <w:t>80</w:t>
      </w:r>
      <w:r w:rsidRPr="00DC3B18">
        <w:rPr>
          <w:rFonts w:ascii="Arial" w:hAnsi="Arial" w:cs="Arial"/>
          <w:sz w:val="22"/>
          <w:szCs w:val="22"/>
          <w:lang w:eastAsia="en-GB"/>
        </w:rPr>
        <w:t>% to</w:t>
      </w:r>
      <w:r w:rsidRPr="004F4697">
        <w:rPr>
          <w:rFonts w:ascii="Arial" w:hAnsi="Arial" w:cs="Arial"/>
          <w:sz w:val="22"/>
          <w:szCs w:val="22"/>
          <w:lang w:eastAsia="en-GB"/>
        </w:rPr>
        <w:t xml:space="preserve"> </w:t>
      </w:r>
      <w:r w:rsidRPr="00601F0A">
        <w:rPr>
          <w:rFonts w:ascii="Arial" w:hAnsi="Arial" w:cs="Arial"/>
          <w:sz w:val="22"/>
          <w:szCs w:val="22"/>
          <w:lang w:eastAsia="en-GB"/>
        </w:rPr>
        <w:t>give an overall quality weighted score for each submission.</w:t>
      </w:r>
    </w:p>
    <w:p w14:paraId="4859535D" w14:textId="77777777" w:rsidR="00017CE1" w:rsidRDefault="00017CE1" w:rsidP="00017CE1">
      <w:pPr>
        <w:ind w:left="720"/>
        <w:rPr>
          <w:rFonts w:ascii="Arial" w:hAnsi="Arial" w:cs="Arial"/>
          <w:sz w:val="22"/>
          <w:szCs w:val="22"/>
          <w:lang w:eastAsia="en-GB"/>
        </w:rPr>
      </w:pPr>
    </w:p>
    <w:p w14:paraId="3B919B92" w14:textId="4A70BCD7" w:rsidR="00017CE1" w:rsidRPr="00EF0D15" w:rsidRDefault="00E115CD" w:rsidP="00017CE1">
      <w:pPr>
        <w:pStyle w:val="Body"/>
        <w:tabs>
          <w:tab w:val="clear" w:pos="851"/>
          <w:tab w:val="clear" w:pos="1843"/>
          <w:tab w:val="clear" w:pos="3119"/>
          <w:tab w:val="clear" w:pos="4253"/>
          <w:tab w:val="left" w:pos="1700"/>
          <w:tab w:val="decimal" w:pos="8500"/>
        </w:tabs>
        <w:rPr>
          <w:rFonts w:cs="Arial"/>
          <w:b/>
          <w:bCs/>
          <w:sz w:val="22"/>
          <w:szCs w:val="22"/>
        </w:rPr>
      </w:pPr>
      <w:r w:rsidRPr="00EF0D15">
        <w:rPr>
          <w:rFonts w:cs="Arial"/>
          <w:b/>
          <w:bCs/>
          <w:sz w:val="22"/>
          <w:szCs w:val="22"/>
        </w:rPr>
        <w:t>Technical</w:t>
      </w:r>
      <w:r w:rsidR="00017CE1" w:rsidRPr="00EF0D15">
        <w:rPr>
          <w:rFonts w:cs="Arial"/>
          <w:b/>
          <w:bCs/>
          <w:sz w:val="22"/>
          <w:szCs w:val="22"/>
        </w:rPr>
        <w:t xml:space="preserve"> Evaluation Example only.</w:t>
      </w:r>
    </w:p>
    <w:p w14:paraId="5C0A0814" w14:textId="77777777" w:rsidR="00017CE1" w:rsidRDefault="00017CE1" w:rsidP="00017CE1">
      <w:pPr>
        <w:pStyle w:val="Body"/>
        <w:tabs>
          <w:tab w:val="clear" w:pos="851"/>
          <w:tab w:val="clear" w:pos="1843"/>
          <w:tab w:val="clear" w:pos="3119"/>
          <w:tab w:val="clear" w:pos="4253"/>
          <w:tab w:val="left" w:pos="1700"/>
          <w:tab w:val="decimal" w:pos="8500"/>
        </w:tabs>
        <w:rPr>
          <w:rFonts w:ascii="Tahoma" w:hAnsi="Tahoma" w:cs="Tahoma"/>
          <w:bCs/>
          <w:sz w:val="48"/>
          <w:szCs w:val="48"/>
        </w:rPr>
      </w:pPr>
    </w:p>
    <w:tbl>
      <w:tblPr>
        <w:tblW w:w="10583" w:type="dxa"/>
        <w:tblInd w:w="142" w:type="dxa"/>
        <w:tblLook w:val="04A0" w:firstRow="1" w:lastRow="0" w:firstColumn="1" w:lastColumn="0" w:noHBand="0" w:noVBand="1"/>
      </w:tblPr>
      <w:tblGrid>
        <w:gridCol w:w="1153"/>
        <w:gridCol w:w="1115"/>
        <w:gridCol w:w="1208"/>
        <w:gridCol w:w="1221"/>
        <w:gridCol w:w="171"/>
        <w:gridCol w:w="1069"/>
        <w:gridCol w:w="1240"/>
        <w:gridCol w:w="1392"/>
        <w:gridCol w:w="440"/>
        <w:gridCol w:w="1574"/>
      </w:tblGrid>
      <w:tr w:rsidR="00017CE1" w14:paraId="5B62B020" w14:textId="77777777" w:rsidTr="004063E6">
        <w:trPr>
          <w:gridAfter w:val="3"/>
          <w:wAfter w:w="3406" w:type="dxa"/>
          <w:trHeight w:val="260"/>
        </w:trPr>
        <w:tc>
          <w:tcPr>
            <w:tcW w:w="3476" w:type="dxa"/>
            <w:gridSpan w:val="3"/>
            <w:vMerge w:val="restart"/>
            <w:tcBorders>
              <w:top w:val="nil"/>
              <w:left w:val="nil"/>
              <w:bottom w:val="single" w:sz="4" w:space="0" w:color="000000"/>
              <w:right w:val="single" w:sz="4" w:space="0" w:color="000000"/>
            </w:tcBorders>
            <w:shd w:val="clear" w:color="auto" w:fill="auto"/>
            <w:noWrap/>
            <w:vAlign w:val="center"/>
            <w:hideMark/>
          </w:tcPr>
          <w:p w14:paraId="07E4D185" w14:textId="77777777" w:rsidR="00017CE1" w:rsidRDefault="00017CE1">
            <w:pPr>
              <w:jc w:val="center"/>
              <w:rPr>
                <w:rFonts w:ascii="Calibri" w:hAnsi="Calibri"/>
                <w:b/>
                <w:bCs/>
                <w:color w:val="000000"/>
                <w:sz w:val="22"/>
                <w:szCs w:val="22"/>
              </w:rPr>
            </w:pPr>
          </w:p>
        </w:tc>
        <w:tc>
          <w:tcPr>
            <w:tcW w:w="3701" w:type="dxa"/>
            <w:gridSpan w:val="4"/>
            <w:tcBorders>
              <w:top w:val="single" w:sz="4" w:space="0" w:color="auto"/>
              <w:left w:val="nil"/>
              <w:bottom w:val="single" w:sz="4" w:space="0" w:color="auto"/>
              <w:right w:val="single" w:sz="4" w:space="0" w:color="auto"/>
            </w:tcBorders>
            <w:shd w:val="clear" w:color="000000" w:fill="B7DEE8"/>
            <w:noWrap/>
            <w:vAlign w:val="bottom"/>
            <w:hideMark/>
          </w:tcPr>
          <w:p w14:paraId="70467E28" w14:textId="77777777" w:rsidR="00017CE1" w:rsidRDefault="00017CE1">
            <w:pPr>
              <w:jc w:val="center"/>
              <w:rPr>
                <w:rFonts w:ascii="Calibri" w:hAnsi="Calibri"/>
                <w:b/>
                <w:bCs/>
                <w:color w:val="000000"/>
                <w:sz w:val="22"/>
                <w:szCs w:val="22"/>
              </w:rPr>
            </w:pPr>
            <w:r>
              <w:rPr>
                <w:rFonts w:ascii="Calibri" w:hAnsi="Calibri"/>
                <w:b/>
                <w:bCs/>
                <w:color w:val="000000"/>
                <w:sz w:val="22"/>
                <w:szCs w:val="22"/>
              </w:rPr>
              <w:t>Company 1</w:t>
            </w:r>
          </w:p>
        </w:tc>
      </w:tr>
      <w:tr w:rsidR="004063E6" w14:paraId="33075AE4" w14:textId="77777777" w:rsidTr="004063E6">
        <w:trPr>
          <w:gridAfter w:val="3"/>
          <w:wAfter w:w="3406" w:type="dxa"/>
          <w:trHeight w:val="521"/>
        </w:trPr>
        <w:tc>
          <w:tcPr>
            <w:tcW w:w="3476" w:type="dxa"/>
            <w:gridSpan w:val="3"/>
            <w:vMerge/>
            <w:tcBorders>
              <w:top w:val="nil"/>
              <w:left w:val="nil"/>
              <w:bottom w:val="single" w:sz="4" w:space="0" w:color="000000"/>
              <w:right w:val="single" w:sz="4" w:space="0" w:color="000000"/>
            </w:tcBorders>
            <w:vAlign w:val="center"/>
            <w:hideMark/>
          </w:tcPr>
          <w:p w14:paraId="740BB588" w14:textId="77777777" w:rsidR="004063E6" w:rsidRDefault="004063E6">
            <w:pPr>
              <w:rPr>
                <w:rFonts w:ascii="Calibri" w:hAnsi="Calibri"/>
                <w:b/>
                <w:bCs/>
                <w:color w:val="000000"/>
                <w:sz w:val="22"/>
                <w:szCs w:val="22"/>
              </w:rPr>
            </w:pPr>
          </w:p>
        </w:tc>
        <w:tc>
          <w:tcPr>
            <w:tcW w:w="13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C129F4" w14:textId="77777777" w:rsidR="004063E6" w:rsidRDefault="004063E6">
            <w:pPr>
              <w:jc w:val="center"/>
              <w:rPr>
                <w:rFonts w:ascii="Calibri" w:hAnsi="Calibri"/>
                <w:b/>
                <w:bCs/>
                <w:color w:val="000000"/>
                <w:sz w:val="22"/>
                <w:szCs w:val="22"/>
              </w:rPr>
            </w:pPr>
            <w:r>
              <w:rPr>
                <w:rFonts w:ascii="Calibri" w:hAnsi="Calibri"/>
                <w:b/>
                <w:bCs/>
                <w:color w:val="000000"/>
                <w:sz w:val="22"/>
                <w:szCs w:val="22"/>
              </w:rPr>
              <w:t>Moderated Score</w:t>
            </w:r>
          </w:p>
        </w:tc>
        <w:tc>
          <w:tcPr>
            <w:tcW w:w="23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731BC8" w14:textId="77777777" w:rsidR="004063E6" w:rsidRDefault="004063E6">
            <w:pPr>
              <w:jc w:val="center"/>
              <w:rPr>
                <w:rFonts w:ascii="Calibri" w:hAnsi="Calibri"/>
                <w:b/>
                <w:bCs/>
                <w:color w:val="000000"/>
                <w:sz w:val="22"/>
                <w:szCs w:val="22"/>
              </w:rPr>
            </w:pPr>
            <w:r>
              <w:rPr>
                <w:rFonts w:ascii="Calibri" w:hAnsi="Calibri"/>
                <w:b/>
                <w:bCs/>
                <w:color w:val="000000"/>
                <w:sz w:val="22"/>
                <w:szCs w:val="22"/>
              </w:rPr>
              <w:t>Weighted Marks</w:t>
            </w:r>
          </w:p>
          <w:p w14:paraId="6DFD8C96" w14:textId="77777777" w:rsidR="004063E6" w:rsidRPr="003F1959" w:rsidRDefault="004063E6">
            <w:pPr>
              <w:jc w:val="center"/>
              <w:rPr>
                <w:rFonts w:ascii="Calibri" w:hAnsi="Calibri"/>
                <w:bCs/>
                <w:color w:val="000000"/>
                <w:sz w:val="22"/>
                <w:szCs w:val="22"/>
              </w:rPr>
            </w:pPr>
          </w:p>
        </w:tc>
      </w:tr>
      <w:tr w:rsidR="004063E6" w14:paraId="0ECDCC02" w14:textId="77777777" w:rsidTr="004063E6">
        <w:trPr>
          <w:gridAfter w:val="3"/>
          <w:wAfter w:w="3406" w:type="dxa"/>
          <w:trHeight w:val="458"/>
        </w:trPr>
        <w:tc>
          <w:tcPr>
            <w:tcW w:w="3476" w:type="dxa"/>
            <w:gridSpan w:val="3"/>
            <w:vMerge/>
            <w:tcBorders>
              <w:top w:val="nil"/>
              <w:left w:val="nil"/>
              <w:bottom w:val="single" w:sz="4" w:space="0" w:color="000000"/>
              <w:right w:val="single" w:sz="4" w:space="0" w:color="000000"/>
            </w:tcBorders>
            <w:vAlign w:val="center"/>
            <w:hideMark/>
          </w:tcPr>
          <w:p w14:paraId="3C36B52B" w14:textId="77777777" w:rsidR="004063E6" w:rsidRDefault="004063E6">
            <w:pPr>
              <w:rPr>
                <w:rFonts w:ascii="Calibri" w:hAnsi="Calibri"/>
                <w:b/>
                <w:bCs/>
                <w:color w:val="000000"/>
                <w:sz w:val="22"/>
                <w:szCs w:val="22"/>
              </w:rPr>
            </w:pPr>
          </w:p>
        </w:tc>
        <w:tc>
          <w:tcPr>
            <w:tcW w:w="1392" w:type="dxa"/>
            <w:gridSpan w:val="2"/>
            <w:vMerge/>
            <w:tcBorders>
              <w:top w:val="nil"/>
              <w:left w:val="single" w:sz="4" w:space="0" w:color="auto"/>
              <w:bottom w:val="single" w:sz="4" w:space="0" w:color="000000"/>
              <w:right w:val="single" w:sz="4" w:space="0" w:color="auto"/>
            </w:tcBorders>
            <w:vAlign w:val="center"/>
            <w:hideMark/>
          </w:tcPr>
          <w:p w14:paraId="7ACD69EC" w14:textId="77777777" w:rsidR="004063E6" w:rsidRDefault="004063E6">
            <w:pPr>
              <w:rPr>
                <w:rFonts w:ascii="Calibri" w:hAnsi="Calibri"/>
                <w:b/>
                <w:bCs/>
                <w:color w:val="000000"/>
                <w:sz w:val="22"/>
                <w:szCs w:val="22"/>
              </w:rPr>
            </w:pPr>
          </w:p>
        </w:tc>
        <w:tc>
          <w:tcPr>
            <w:tcW w:w="2309" w:type="dxa"/>
            <w:gridSpan w:val="2"/>
            <w:vMerge/>
            <w:tcBorders>
              <w:top w:val="nil"/>
              <w:left w:val="single" w:sz="4" w:space="0" w:color="auto"/>
              <w:bottom w:val="single" w:sz="4" w:space="0" w:color="000000"/>
              <w:right w:val="single" w:sz="4" w:space="0" w:color="auto"/>
            </w:tcBorders>
            <w:vAlign w:val="center"/>
            <w:hideMark/>
          </w:tcPr>
          <w:p w14:paraId="35656B2F" w14:textId="77777777" w:rsidR="004063E6" w:rsidRDefault="004063E6">
            <w:pPr>
              <w:rPr>
                <w:rFonts w:ascii="Calibri" w:hAnsi="Calibri"/>
                <w:b/>
                <w:bCs/>
                <w:color w:val="000000"/>
                <w:sz w:val="22"/>
                <w:szCs w:val="22"/>
              </w:rPr>
            </w:pPr>
          </w:p>
        </w:tc>
      </w:tr>
      <w:tr w:rsidR="004063E6" w14:paraId="2A323148"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auto" w:fill="auto"/>
            <w:noWrap/>
            <w:vAlign w:val="center"/>
            <w:hideMark/>
          </w:tcPr>
          <w:p w14:paraId="08182BB7" w14:textId="77777777" w:rsidR="004063E6" w:rsidRDefault="004063E6">
            <w:pPr>
              <w:jc w:val="center"/>
              <w:rPr>
                <w:rFonts w:ascii="Calibri" w:hAnsi="Calibri"/>
                <w:b/>
                <w:bCs/>
                <w:color w:val="000000"/>
                <w:sz w:val="22"/>
                <w:szCs w:val="22"/>
              </w:rPr>
            </w:pPr>
            <w:r>
              <w:rPr>
                <w:rFonts w:ascii="Calibri" w:hAnsi="Calibri"/>
                <w:b/>
                <w:bCs/>
                <w:color w:val="000000"/>
                <w:sz w:val="22"/>
                <w:szCs w:val="22"/>
              </w:rPr>
              <w:t>Criteria</w:t>
            </w:r>
          </w:p>
        </w:tc>
        <w:tc>
          <w:tcPr>
            <w:tcW w:w="1115" w:type="dxa"/>
            <w:tcBorders>
              <w:top w:val="nil"/>
              <w:left w:val="nil"/>
              <w:bottom w:val="single" w:sz="4" w:space="0" w:color="auto"/>
              <w:right w:val="single" w:sz="4" w:space="0" w:color="auto"/>
            </w:tcBorders>
            <w:shd w:val="clear" w:color="auto" w:fill="auto"/>
            <w:noWrap/>
            <w:vAlign w:val="center"/>
            <w:hideMark/>
          </w:tcPr>
          <w:p w14:paraId="2251CDCB" w14:textId="77777777" w:rsidR="004063E6" w:rsidRDefault="004063E6">
            <w:pPr>
              <w:jc w:val="center"/>
              <w:rPr>
                <w:rFonts w:ascii="Calibri" w:hAnsi="Calibri"/>
                <w:b/>
                <w:bCs/>
                <w:color w:val="000000"/>
                <w:sz w:val="22"/>
                <w:szCs w:val="22"/>
              </w:rPr>
            </w:pPr>
            <w:r>
              <w:rPr>
                <w:rFonts w:ascii="Calibri" w:hAnsi="Calibri"/>
                <w:b/>
                <w:bCs/>
                <w:color w:val="000000"/>
                <w:sz w:val="22"/>
                <w:szCs w:val="22"/>
              </w:rPr>
              <w:t>Mark out of 5</w:t>
            </w:r>
          </w:p>
        </w:tc>
        <w:tc>
          <w:tcPr>
            <w:tcW w:w="1208" w:type="dxa"/>
            <w:tcBorders>
              <w:top w:val="nil"/>
              <w:left w:val="nil"/>
              <w:bottom w:val="single" w:sz="4" w:space="0" w:color="auto"/>
              <w:right w:val="single" w:sz="4" w:space="0" w:color="auto"/>
            </w:tcBorders>
            <w:shd w:val="clear" w:color="auto" w:fill="auto"/>
            <w:noWrap/>
            <w:vAlign w:val="center"/>
            <w:hideMark/>
          </w:tcPr>
          <w:p w14:paraId="3750B512" w14:textId="77777777" w:rsidR="004063E6" w:rsidRDefault="004063E6">
            <w:pPr>
              <w:jc w:val="center"/>
              <w:rPr>
                <w:rFonts w:ascii="Calibri" w:hAnsi="Calibri"/>
                <w:b/>
                <w:bCs/>
                <w:color w:val="000000"/>
                <w:sz w:val="22"/>
                <w:szCs w:val="22"/>
              </w:rPr>
            </w:pPr>
            <w:r>
              <w:rPr>
                <w:rFonts w:ascii="Calibri" w:hAnsi="Calibri"/>
                <w:b/>
                <w:bCs/>
                <w:color w:val="000000"/>
                <w:sz w:val="22"/>
                <w:szCs w:val="22"/>
              </w:rPr>
              <w:t>Question Weighting %</w:t>
            </w:r>
          </w:p>
        </w:tc>
        <w:tc>
          <w:tcPr>
            <w:tcW w:w="1392" w:type="dxa"/>
            <w:gridSpan w:val="2"/>
            <w:vMerge/>
            <w:tcBorders>
              <w:top w:val="nil"/>
              <w:left w:val="single" w:sz="4" w:space="0" w:color="auto"/>
              <w:bottom w:val="single" w:sz="4" w:space="0" w:color="000000"/>
              <w:right w:val="single" w:sz="4" w:space="0" w:color="auto"/>
            </w:tcBorders>
            <w:vAlign w:val="center"/>
            <w:hideMark/>
          </w:tcPr>
          <w:p w14:paraId="29E3694C" w14:textId="77777777" w:rsidR="004063E6" w:rsidRDefault="004063E6">
            <w:pPr>
              <w:rPr>
                <w:rFonts w:ascii="Calibri" w:hAnsi="Calibri"/>
                <w:b/>
                <w:bCs/>
                <w:color w:val="000000"/>
                <w:sz w:val="22"/>
                <w:szCs w:val="22"/>
              </w:rPr>
            </w:pPr>
          </w:p>
        </w:tc>
        <w:tc>
          <w:tcPr>
            <w:tcW w:w="2309" w:type="dxa"/>
            <w:gridSpan w:val="2"/>
            <w:vMerge/>
            <w:tcBorders>
              <w:top w:val="nil"/>
              <w:left w:val="single" w:sz="4" w:space="0" w:color="auto"/>
              <w:bottom w:val="single" w:sz="4" w:space="0" w:color="000000"/>
              <w:right w:val="single" w:sz="4" w:space="0" w:color="auto"/>
            </w:tcBorders>
            <w:vAlign w:val="center"/>
            <w:hideMark/>
          </w:tcPr>
          <w:p w14:paraId="144B5CC2" w14:textId="77777777" w:rsidR="004063E6" w:rsidRDefault="004063E6">
            <w:pPr>
              <w:rPr>
                <w:rFonts w:ascii="Calibri" w:hAnsi="Calibri"/>
                <w:b/>
                <w:bCs/>
                <w:color w:val="000000"/>
                <w:sz w:val="22"/>
                <w:szCs w:val="22"/>
              </w:rPr>
            </w:pPr>
          </w:p>
        </w:tc>
      </w:tr>
      <w:tr w:rsidR="004063E6" w14:paraId="440B688A"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6299507A" w14:textId="77777777" w:rsidR="004063E6" w:rsidRDefault="004063E6">
            <w:pPr>
              <w:rPr>
                <w:rFonts w:ascii="Calibri" w:hAnsi="Calibri"/>
                <w:color w:val="000000"/>
                <w:sz w:val="22"/>
                <w:szCs w:val="22"/>
              </w:rPr>
            </w:pPr>
            <w:r>
              <w:rPr>
                <w:rFonts w:ascii="Calibri" w:hAnsi="Calibri"/>
                <w:color w:val="000000"/>
                <w:sz w:val="22"/>
                <w:szCs w:val="22"/>
              </w:rPr>
              <w:t>Criteria 1</w:t>
            </w:r>
          </w:p>
        </w:tc>
        <w:tc>
          <w:tcPr>
            <w:tcW w:w="1115" w:type="dxa"/>
            <w:tcBorders>
              <w:top w:val="nil"/>
              <w:left w:val="nil"/>
              <w:bottom w:val="single" w:sz="4" w:space="0" w:color="auto"/>
              <w:right w:val="single" w:sz="4" w:space="0" w:color="auto"/>
            </w:tcBorders>
            <w:shd w:val="clear" w:color="000000" w:fill="8DB4E2"/>
            <w:noWrap/>
            <w:vAlign w:val="center"/>
            <w:hideMark/>
          </w:tcPr>
          <w:p w14:paraId="2EB13070"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5E9C038A"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37EB7E1D" w14:textId="77777777" w:rsidR="004063E6" w:rsidRDefault="004063E6">
            <w:pPr>
              <w:jc w:val="center"/>
              <w:rPr>
                <w:rFonts w:ascii="Calibri" w:hAnsi="Calibri"/>
                <w:color w:val="000000"/>
                <w:sz w:val="22"/>
                <w:szCs w:val="22"/>
              </w:rPr>
            </w:pPr>
            <w:r>
              <w:rPr>
                <w:rFonts w:ascii="Calibri" w:hAnsi="Calibri"/>
                <w:color w:val="000000"/>
                <w:sz w:val="22"/>
                <w:szCs w:val="22"/>
              </w:rPr>
              <w:t>3</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051FAB2" w14:textId="77777777" w:rsidR="004063E6" w:rsidRDefault="004063E6">
            <w:pPr>
              <w:jc w:val="center"/>
              <w:rPr>
                <w:rFonts w:ascii="Calibri" w:hAnsi="Calibri"/>
                <w:color w:val="000000"/>
                <w:sz w:val="22"/>
                <w:szCs w:val="22"/>
              </w:rPr>
            </w:pPr>
            <w:r>
              <w:rPr>
                <w:rFonts w:ascii="Calibri" w:hAnsi="Calibri"/>
                <w:color w:val="000000"/>
                <w:sz w:val="22"/>
                <w:szCs w:val="22"/>
              </w:rPr>
              <w:t>3</w:t>
            </w:r>
            <w:r w:rsidRPr="003F1959">
              <w:rPr>
                <w:rFonts w:ascii="Calibri" w:hAnsi="Calibri"/>
                <w:color w:val="000000"/>
                <w:sz w:val="22"/>
                <w:szCs w:val="22"/>
              </w:rPr>
              <w:t>/5 x 20%</w:t>
            </w:r>
            <w:r>
              <w:rPr>
                <w:rFonts w:ascii="Calibri" w:hAnsi="Calibri"/>
                <w:color w:val="000000"/>
                <w:sz w:val="22"/>
                <w:szCs w:val="22"/>
              </w:rPr>
              <w:t xml:space="preserve"> = 12</w:t>
            </w:r>
          </w:p>
        </w:tc>
      </w:tr>
      <w:tr w:rsidR="004063E6" w14:paraId="053D1168"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04B642DD" w14:textId="77777777" w:rsidR="004063E6" w:rsidRDefault="004063E6">
            <w:pPr>
              <w:rPr>
                <w:rFonts w:ascii="Calibri" w:hAnsi="Calibri"/>
                <w:color w:val="000000"/>
                <w:sz w:val="22"/>
                <w:szCs w:val="22"/>
              </w:rPr>
            </w:pPr>
            <w:r>
              <w:rPr>
                <w:rFonts w:ascii="Calibri" w:hAnsi="Calibri"/>
                <w:color w:val="000000"/>
                <w:sz w:val="22"/>
                <w:szCs w:val="22"/>
              </w:rPr>
              <w:t>Criteria 2</w:t>
            </w:r>
          </w:p>
        </w:tc>
        <w:tc>
          <w:tcPr>
            <w:tcW w:w="1115" w:type="dxa"/>
            <w:tcBorders>
              <w:top w:val="nil"/>
              <w:left w:val="nil"/>
              <w:bottom w:val="single" w:sz="4" w:space="0" w:color="auto"/>
              <w:right w:val="single" w:sz="4" w:space="0" w:color="auto"/>
            </w:tcBorders>
            <w:shd w:val="clear" w:color="000000" w:fill="8DB4E2"/>
            <w:noWrap/>
            <w:vAlign w:val="center"/>
            <w:hideMark/>
          </w:tcPr>
          <w:p w14:paraId="5F2FCBC2"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47A8C983"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17C8CC89" w14:textId="77777777" w:rsidR="004063E6" w:rsidRDefault="004063E6">
            <w:pPr>
              <w:jc w:val="center"/>
              <w:rPr>
                <w:rFonts w:ascii="Calibri" w:hAnsi="Calibri"/>
                <w:color w:val="000000"/>
                <w:sz w:val="22"/>
                <w:szCs w:val="22"/>
              </w:rPr>
            </w:pPr>
            <w:r>
              <w:rPr>
                <w:rFonts w:ascii="Calibri" w:hAnsi="Calibri"/>
                <w:color w:val="000000"/>
                <w:sz w:val="22"/>
                <w:szCs w:val="22"/>
              </w:rPr>
              <w:t>4</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D5B5E4B" w14:textId="77777777" w:rsidR="004063E6" w:rsidRDefault="004063E6">
            <w:pPr>
              <w:jc w:val="center"/>
              <w:rPr>
                <w:rFonts w:ascii="Calibri" w:hAnsi="Calibri"/>
                <w:color w:val="000000"/>
                <w:sz w:val="22"/>
                <w:szCs w:val="22"/>
              </w:rPr>
            </w:pPr>
            <w:r>
              <w:rPr>
                <w:rFonts w:ascii="Calibri" w:hAnsi="Calibri"/>
                <w:color w:val="000000"/>
                <w:sz w:val="22"/>
                <w:szCs w:val="22"/>
              </w:rPr>
              <w:t>4/</w:t>
            </w:r>
            <w:r w:rsidRPr="008B66DC">
              <w:rPr>
                <w:rFonts w:ascii="Calibri" w:hAnsi="Calibri"/>
                <w:color w:val="000000"/>
                <w:sz w:val="22"/>
                <w:szCs w:val="22"/>
              </w:rPr>
              <w:t>5 x 20%</w:t>
            </w:r>
            <w:r>
              <w:rPr>
                <w:rFonts w:ascii="Calibri" w:hAnsi="Calibri"/>
                <w:color w:val="000000"/>
                <w:sz w:val="22"/>
                <w:szCs w:val="22"/>
              </w:rPr>
              <w:t xml:space="preserve"> = 16</w:t>
            </w:r>
          </w:p>
        </w:tc>
      </w:tr>
      <w:tr w:rsidR="004063E6" w14:paraId="462D8F41"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12D17210" w14:textId="77777777" w:rsidR="004063E6" w:rsidRDefault="004063E6">
            <w:pPr>
              <w:rPr>
                <w:rFonts w:ascii="Calibri" w:hAnsi="Calibri"/>
                <w:color w:val="000000"/>
                <w:sz w:val="22"/>
                <w:szCs w:val="22"/>
              </w:rPr>
            </w:pPr>
            <w:r>
              <w:rPr>
                <w:rFonts w:ascii="Calibri" w:hAnsi="Calibri"/>
                <w:color w:val="000000"/>
                <w:sz w:val="22"/>
                <w:szCs w:val="22"/>
              </w:rPr>
              <w:t>Criteria 3</w:t>
            </w:r>
          </w:p>
        </w:tc>
        <w:tc>
          <w:tcPr>
            <w:tcW w:w="1115" w:type="dxa"/>
            <w:tcBorders>
              <w:top w:val="nil"/>
              <w:left w:val="nil"/>
              <w:bottom w:val="single" w:sz="4" w:space="0" w:color="auto"/>
              <w:right w:val="single" w:sz="4" w:space="0" w:color="auto"/>
            </w:tcBorders>
            <w:shd w:val="clear" w:color="000000" w:fill="8DB4E2"/>
            <w:noWrap/>
            <w:vAlign w:val="center"/>
            <w:hideMark/>
          </w:tcPr>
          <w:p w14:paraId="08119AE5"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266FF6D2"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4E1D2C0A" w14:textId="77777777" w:rsidR="004063E6" w:rsidRDefault="004063E6">
            <w:pPr>
              <w:jc w:val="center"/>
              <w:rPr>
                <w:rFonts w:ascii="Calibri" w:hAnsi="Calibri"/>
                <w:color w:val="000000"/>
                <w:sz w:val="22"/>
                <w:szCs w:val="22"/>
              </w:rPr>
            </w:pPr>
            <w:r>
              <w:rPr>
                <w:rFonts w:ascii="Calibri" w:hAnsi="Calibri"/>
                <w:color w:val="000000"/>
                <w:sz w:val="22"/>
                <w:szCs w:val="22"/>
              </w:rPr>
              <w:t>4</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02F6B20" w14:textId="77777777" w:rsidR="004063E6" w:rsidRDefault="004063E6">
            <w:pPr>
              <w:jc w:val="center"/>
              <w:rPr>
                <w:rFonts w:ascii="Calibri" w:hAnsi="Calibri"/>
                <w:color w:val="000000"/>
                <w:sz w:val="22"/>
                <w:szCs w:val="22"/>
              </w:rPr>
            </w:pPr>
            <w:r>
              <w:rPr>
                <w:rFonts w:ascii="Calibri" w:hAnsi="Calibri"/>
                <w:color w:val="000000"/>
                <w:sz w:val="22"/>
                <w:szCs w:val="22"/>
              </w:rPr>
              <w:t>16</w:t>
            </w:r>
          </w:p>
        </w:tc>
      </w:tr>
      <w:tr w:rsidR="004063E6" w14:paraId="2DFEAF3E"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5CDD8847" w14:textId="77777777" w:rsidR="004063E6" w:rsidRDefault="004063E6">
            <w:pPr>
              <w:rPr>
                <w:rFonts w:ascii="Calibri" w:hAnsi="Calibri"/>
                <w:color w:val="000000"/>
                <w:sz w:val="22"/>
                <w:szCs w:val="22"/>
              </w:rPr>
            </w:pPr>
            <w:r>
              <w:rPr>
                <w:rFonts w:ascii="Calibri" w:hAnsi="Calibri"/>
                <w:color w:val="000000"/>
                <w:sz w:val="22"/>
                <w:szCs w:val="22"/>
              </w:rPr>
              <w:t>Criteria 4</w:t>
            </w:r>
          </w:p>
        </w:tc>
        <w:tc>
          <w:tcPr>
            <w:tcW w:w="1115" w:type="dxa"/>
            <w:tcBorders>
              <w:top w:val="nil"/>
              <w:left w:val="nil"/>
              <w:bottom w:val="single" w:sz="4" w:space="0" w:color="auto"/>
              <w:right w:val="single" w:sz="4" w:space="0" w:color="auto"/>
            </w:tcBorders>
            <w:shd w:val="clear" w:color="000000" w:fill="8DB4E2"/>
            <w:noWrap/>
            <w:vAlign w:val="center"/>
            <w:hideMark/>
          </w:tcPr>
          <w:p w14:paraId="39C1F990"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618FE71F"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2ADE0919" w14:textId="77777777" w:rsidR="004063E6" w:rsidRDefault="004063E6">
            <w:pPr>
              <w:jc w:val="center"/>
              <w:rPr>
                <w:rFonts w:ascii="Calibri" w:hAnsi="Calibri"/>
                <w:color w:val="000000"/>
                <w:sz w:val="22"/>
                <w:szCs w:val="22"/>
              </w:rPr>
            </w:pPr>
            <w:r>
              <w:rPr>
                <w:rFonts w:ascii="Calibri" w:hAnsi="Calibri"/>
                <w:color w:val="000000"/>
                <w:sz w:val="22"/>
                <w:szCs w:val="22"/>
              </w:rPr>
              <w:t>3</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30FBE27" w14:textId="77777777" w:rsidR="004063E6" w:rsidRDefault="004063E6">
            <w:pPr>
              <w:jc w:val="center"/>
              <w:rPr>
                <w:rFonts w:ascii="Calibri" w:hAnsi="Calibri"/>
                <w:color w:val="000000"/>
                <w:sz w:val="22"/>
                <w:szCs w:val="22"/>
              </w:rPr>
            </w:pPr>
            <w:r>
              <w:rPr>
                <w:rFonts w:ascii="Calibri" w:hAnsi="Calibri"/>
                <w:color w:val="000000"/>
                <w:sz w:val="22"/>
                <w:szCs w:val="22"/>
              </w:rPr>
              <w:t>12</w:t>
            </w:r>
          </w:p>
        </w:tc>
      </w:tr>
      <w:tr w:rsidR="004063E6" w14:paraId="0477B7F6"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1E95A588" w14:textId="77777777" w:rsidR="004063E6" w:rsidRDefault="004063E6">
            <w:pPr>
              <w:rPr>
                <w:rFonts w:ascii="Calibri" w:hAnsi="Calibri"/>
                <w:color w:val="000000"/>
                <w:sz w:val="22"/>
                <w:szCs w:val="22"/>
              </w:rPr>
            </w:pPr>
            <w:r>
              <w:rPr>
                <w:rFonts w:ascii="Calibri" w:hAnsi="Calibri"/>
                <w:color w:val="000000"/>
                <w:sz w:val="22"/>
                <w:szCs w:val="22"/>
              </w:rPr>
              <w:t>Criteria 5</w:t>
            </w:r>
          </w:p>
        </w:tc>
        <w:tc>
          <w:tcPr>
            <w:tcW w:w="1115" w:type="dxa"/>
            <w:tcBorders>
              <w:top w:val="nil"/>
              <w:left w:val="nil"/>
              <w:bottom w:val="single" w:sz="4" w:space="0" w:color="auto"/>
              <w:right w:val="single" w:sz="4" w:space="0" w:color="auto"/>
            </w:tcBorders>
            <w:shd w:val="clear" w:color="000000" w:fill="8DB4E2"/>
            <w:noWrap/>
            <w:vAlign w:val="center"/>
            <w:hideMark/>
          </w:tcPr>
          <w:p w14:paraId="6DFC1B3C"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7BADBBEA"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310695D0" w14:textId="77777777" w:rsidR="004063E6" w:rsidRDefault="004063E6">
            <w:pPr>
              <w:jc w:val="center"/>
              <w:rPr>
                <w:rFonts w:ascii="Calibri" w:hAnsi="Calibri"/>
                <w:color w:val="000000"/>
                <w:sz w:val="22"/>
                <w:szCs w:val="22"/>
              </w:rPr>
            </w:pPr>
            <w:r>
              <w:rPr>
                <w:rFonts w:ascii="Calibri" w:hAnsi="Calibri"/>
                <w:color w:val="000000"/>
                <w:sz w:val="22"/>
                <w:szCs w:val="22"/>
              </w:rPr>
              <w:t>4</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4AE0EB9" w14:textId="77777777" w:rsidR="004063E6" w:rsidRDefault="004063E6">
            <w:pPr>
              <w:jc w:val="center"/>
              <w:rPr>
                <w:rFonts w:ascii="Calibri" w:hAnsi="Calibri"/>
                <w:color w:val="000000"/>
                <w:sz w:val="22"/>
                <w:szCs w:val="22"/>
              </w:rPr>
            </w:pPr>
            <w:r>
              <w:rPr>
                <w:rFonts w:ascii="Calibri" w:hAnsi="Calibri"/>
                <w:color w:val="000000"/>
                <w:sz w:val="22"/>
                <w:szCs w:val="22"/>
              </w:rPr>
              <w:t>16</w:t>
            </w:r>
          </w:p>
        </w:tc>
      </w:tr>
      <w:tr w:rsidR="00017CE1" w14:paraId="333DF4B9" w14:textId="77777777" w:rsidTr="004063E6">
        <w:trPr>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7FD9094B" w14:textId="77777777" w:rsidR="00017CE1" w:rsidRDefault="00017CE1">
            <w:pPr>
              <w:rPr>
                <w:rFonts w:ascii="Calibri" w:hAnsi="Calibri"/>
                <w:color w:val="000000"/>
                <w:sz w:val="22"/>
                <w:szCs w:val="22"/>
              </w:rPr>
            </w:pPr>
            <w:r>
              <w:rPr>
                <w:rFonts w:ascii="Calibri" w:hAnsi="Calibri"/>
                <w:color w:val="000000"/>
                <w:sz w:val="22"/>
                <w:szCs w:val="22"/>
              </w:rPr>
              <w:t>Total Score</w:t>
            </w:r>
          </w:p>
        </w:tc>
        <w:tc>
          <w:tcPr>
            <w:tcW w:w="1115" w:type="dxa"/>
            <w:tcBorders>
              <w:top w:val="nil"/>
              <w:left w:val="nil"/>
              <w:bottom w:val="nil"/>
              <w:right w:val="nil"/>
            </w:tcBorders>
            <w:shd w:val="clear" w:color="auto" w:fill="auto"/>
            <w:noWrap/>
            <w:vAlign w:val="bottom"/>
            <w:hideMark/>
          </w:tcPr>
          <w:p w14:paraId="4446738A" w14:textId="77777777" w:rsidR="00017CE1" w:rsidRDefault="00017CE1">
            <w:pPr>
              <w:rPr>
                <w:rFonts w:ascii="Calibri" w:hAnsi="Calibri"/>
                <w:color w:val="000000"/>
                <w:sz w:val="22"/>
                <w:szCs w:val="22"/>
              </w:rPr>
            </w:pP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5DCB412F" w14:textId="77777777" w:rsidR="00017CE1" w:rsidRDefault="00017CE1">
            <w:pPr>
              <w:jc w:val="center"/>
              <w:rPr>
                <w:rFonts w:ascii="Calibri" w:hAnsi="Calibri"/>
                <w:color w:val="000000"/>
                <w:sz w:val="22"/>
                <w:szCs w:val="22"/>
              </w:rPr>
            </w:pPr>
            <w:r>
              <w:rPr>
                <w:rFonts w:ascii="Calibri" w:hAnsi="Calibri"/>
                <w:color w:val="000000"/>
                <w:sz w:val="22"/>
                <w:szCs w:val="22"/>
              </w:rPr>
              <w:t>100</w:t>
            </w:r>
          </w:p>
        </w:tc>
        <w:tc>
          <w:tcPr>
            <w:tcW w:w="1221" w:type="dxa"/>
            <w:tcBorders>
              <w:top w:val="nil"/>
              <w:left w:val="nil"/>
              <w:bottom w:val="nil"/>
              <w:right w:val="nil"/>
            </w:tcBorders>
            <w:shd w:val="clear" w:color="auto" w:fill="auto"/>
            <w:noWrap/>
            <w:vAlign w:val="bottom"/>
            <w:hideMark/>
          </w:tcPr>
          <w:p w14:paraId="59908FEC" w14:textId="77777777" w:rsidR="00017CE1" w:rsidRDefault="00017CE1">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19EE4780" w14:textId="77777777" w:rsidR="00017CE1" w:rsidRDefault="00017CE1">
            <w:pPr>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14:paraId="6539A927" w14:textId="77777777" w:rsidR="00017CE1" w:rsidRDefault="00017CE1">
            <w:pPr>
              <w:rPr>
                <w:rFonts w:ascii="Calibri" w:hAnsi="Calibri"/>
                <w:color w:val="000000"/>
                <w:sz w:val="22"/>
                <w:szCs w:val="22"/>
              </w:rPr>
            </w:pPr>
          </w:p>
        </w:tc>
        <w:tc>
          <w:tcPr>
            <w:tcW w:w="1392" w:type="dxa"/>
            <w:tcBorders>
              <w:top w:val="nil"/>
              <w:left w:val="nil"/>
              <w:bottom w:val="nil"/>
              <w:right w:val="nil"/>
            </w:tcBorders>
            <w:shd w:val="clear" w:color="auto" w:fill="auto"/>
            <w:noWrap/>
            <w:vAlign w:val="bottom"/>
            <w:hideMark/>
          </w:tcPr>
          <w:p w14:paraId="701B2B16" w14:textId="77777777" w:rsidR="00017CE1" w:rsidRDefault="00017CE1">
            <w:pPr>
              <w:rPr>
                <w:rFonts w:ascii="Calibri" w:hAnsi="Calibri"/>
                <w:color w:val="000000"/>
                <w:sz w:val="22"/>
                <w:szCs w:val="22"/>
              </w:rPr>
            </w:pP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50D6BD" w14:textId="77777777" w:rsidR="00017CE1" w:rsidRDefault="00017CE1">
            <w:pPr>
              <w:jc w:val="center"/>
              <w:rPr>
                <w:rFonts w:ascii="Calibri" w:hAnsi="Calibri"/>
                <w:color w:val="000000"/>
                <w:sz w:val="22"/>
                <w:szCs w:val="22"/>
              </w:rPr>
            </w:pPr>
            <w:r>
              <w:rPr>
                <w:rFonts w:ascii="Calibri" w:hAnsi="Calibri"/>
                <w:color w:val="000000"/>
                <w:sz w:val="22"/>
                <w:szCs w:val="22"/>
              </w:rPr>
              <w:t>72</w:t>
            </w:r>
          </w:p>
        </w:tc>
        <w:tc>
          <w:tcPr>
            <w:tcW w:w="1574" w:type="dxa"/>
            <w:tcBorders>
              <w:top w:val="nil"/>
              <w:left w:val="nil"/>
              <w:bottom w:val="nil"/>
              <w:right w:val="nil"/>
            </w:tcBorders>
            <w:shd w:val="clear" w:color="auto" w:fill="auto"/>
            <w:noWrap/>
            <w:vAlign w:val="bottom"/>
            <w:hideMark/>
          </w:tcPr>
          <w:p w14:paraId="014AF24C" w14:textId="77777777" w:rsidR="00017CE1" w:rsidRDefault="00017CE1">
            <w:pPr>
              <w:rPr>
                <w:rFonts w:ascii="Calibri" w:hAnsi="Calibri"/>
                <w:color w:val="000000"/>
                <w:sz w:val="22"/>
                <w:szCs w:val="22"/>
              </w:rPr>
            </w:pPr>
          </w:p>
        </w:tc>
      </w:tr>
    </w:tbl>
    <w:p w14:paraId="6AE23000" w14:textId="77777777" w:rsidR="00017CE1" w:rsidRDefault="00017CE1" w:rsidP="00017CE1">
      <w:pPr>
        <w:pStyle w:val="Body"/>
        <w:tabs>
          <w:tab w:val="clear" w:pos="851"/>
          <w:tab w:val="clear" w:pos="1843"/>
          <w:tab w:val="clear" w:pos="3119"/>
          <w:tab w:val="clear" w:pos="4253"/>
          <w:tab w:val="left" w:pos="1700"/>
          <w:tab w:val="decimal" w:pos="8500"/>
        </w:tabs>
        <w:rPr>
          <w:rFonts w:ascii="Tahoma" w:hAnsi="Tahoma" w:cs="Tahoma"/>
          <w:bCs/>
          <w:sz w:val="48"/>
          <w:szCs w:val="48"/>
        </w:rPr>
      </w:pPr>
    </w:p>
    <w:p w14:paraId="55B55B47" w14:textId="62D1D5B5" w:rsidR="00803299" w:rsidRDefault="00803299" w:rsidP="00803299">
      <w:pPr>
        <w:rPr>
          <w:rFonts w:ascii="Arial" w:eastAsia="STZhongsong" w:hAnsi="Arial" w:cs="Arial"/>
          <w:sz w:val="22"/>
          <w:szCs w:val="22"/>
          <w:lang w:eastAsia="ar-SA"/>
        </w:rPr>
      </w:pPr>
      <w:r w:rsidRPr="00803299">
        <w:rPr>
          <w:rFonts w:ascii="Arial" w:eastAsia="STZhongsong" w:hAnsi="Arial" w:cs="Arial"/>
          <w:sz w:val="22"/>
          <w:szCs w:val="22"/>
          <w:lang w:eastAsia="ar-SA"/>
        </w:rPr>
        <w:t xml:space="preserve">For Pass/Fail questions, the </w:t>
      </w:r>
      <w:r w:rsidR="00E115CD">
        <w:rPr>
          <w:rFonts w:ascii="Arial" w:eastAsia="STZhongsong" w:hAnsi="Arial" w:cs="Arial"/>
          <w:sz w:val="22"/>
          <w:szCs w:val="22"/>
          <w:lang w:eastAsia="ar-SA"/>
        </w:rPr>
        <w:t>Bidder</w:t>
      </w:r>
      <w:r w:rsidRPr="00803299">
        <w:rPr>
          <w:rFonts w:ascii="Arial" w:eastAsia="STZhongsong" w:hAnsi="Arial" w:cs="Arial"/>
          <w:sz w:val="22"/>
          <w:szCs w:val="22"/>
          <w:lang w:eastAsia="ar-SA"/>
        </w:rPr>
        <w:t xml:space="preserve"> must achieve a Pass </w:t>
      </w:r>
      <w:proofErr w:type="gramStart"/>
      <w:r w:rsidRPr="00803299">
        <w:rPr>
          <w:rFonts w:ascii="Arial" w:eastAsia="STZhongsong" w:hAnsi="Arial" w:cs="Arial"/>
          <w:sz w:val="22"/>
          <w:szCs w:val="22"/>
          <w:lang w:eastAsia="ar-SA"/>
        </w:rPr>
        <w:t>in order to</w:t>
      </w:r>
      <w:proofErr w:type="gramEnd"/>
      <w:r w:rsidRPr="00803299">
        <w:rPr>
          <w:rFonts w:ascii="Arial" w:eastAsia="STZhongsong" w:hAnsi="Arial" w:cs="Arial"/>
          <w:sz w:val="22"/>
          <w:szCs w:val="22"/>
          <w:lang w:eastAsia="ar-SA"/>
        </w:rPr>
        <w:t xml:space="preserve"> be eligible for the award of a Contract. A Fail will mean that the </w:t>
      </w:r>
      <w:r w:rsidR="00E115CD">
        <w:rPr>
          <w:rFonts w:ascii="Arial" w:eastAsia="STZhongsong" w:hAnsi="Arial" w:cs="Arial"/>
          <w:sz w:val="22"/>
          <w:szCs w:val="22"/>
          <w:lang w:eastAsia="ar-SA"/>
        </w:rPr>
        <w:t>Bidder</w:t>
      </w:r>
      <w:r w:rsidRPr="00803299">
        <w:rPr>
          <w:rFonts w:ascii="Arial" w:eastAsia="STZhongsong" w:hAnsi="Arial" w:cs="Arial"/>
          <w:sz w:val="22"/>
          <w:szCs w:val="22"/>
          <w:lang w:eastAsia="ar-SA"/>
        </w:rPr>
        <w:t xml:space="preserve"> is excluded from the Procurement.</w:t>
      </w:r>
    </w:p>
    <w:p w14:paraId="4B4FB6B3" w14:textId="77777777" w:rsidR="00865DBF" w:rsidRDefault="00865DBF" w:rsidP="00803299">
      <w:pPr>
        <w:rPr>
          <w:rFonts w:ascii="Arial" w:eastAsia="STZhongsong" w:hAnsi="Arial" w:cs="Arial"/>
          <w:sz w:val="22"/>
          <w:szCs w:val="22"/>
          <w:lang w:eastAsia="ar-SA"/>
        </w:rPr>
      </w:pPr>
    </w:p>
    <w:p w14:paraId="1AA837B2" w14:textId="77777777" w:rsidR="00865DBF" w:rsidRPr="007474C7" w:rsidRDefault="00865DBF" w:rsidP="00865DBF">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Bidders should note that any Technical Question submitted awarded a score of </w:t>
      </w:r>
      <w:r>
        <w:rPr>
          <w:rFonts w:ascii="Arial" w:hAnsi="Arial" w:cs="Arial"/>
          <w:color w:val="000000" w:themeColor="text1"/>
          <w:sz w:val="22"/>
          <w:szCs w:val="22"/>
          <w:lang w:val="en-GB" w:eastAsia="en-GB"/>
        </w:rPr>
        <w:t>2</w:t>
      </w:r>
      <w:r w:rsidRPr="007474C7">
        <w:rPr>
          <w:rFonts w:ascii="Arial" w:hAnsi="Arial" w:cs="Arial"/>
          <w:color w:val="000000" w:themeColor="text1"/>
          <w:sz w:val="22"/>
          <w:szCs w:val="22"/>
          <w:lang w:val="en-GB" w:eastAsia="en-GB"/>
        </w:rPr>
        <w:t xml:space="preserve"> or below </w:t>
      </w:r>
      <w:r>
        <w:rPr>
          <w:rFonts w:ascii="Arial" w:hAnsi="Arial" w:cs="Arial"/>
          <w:color w:val="000000" w:themeColor="text1"/>
          <w:sz w:val="22"/>
          <w:szCs w:val="22"/>
          <w:lang w:val="en-GB" w:eastAsia="en-GB"/>
        </w:rPr>
        <w:t>may</w:t>
      </w:r>
      <w:r w:rsidRPr="007474C7">
        <w:rPr>
          <w:rFonts w:ascii="Arial" w:hAnsi="Arial" w:cs="Arial"/>
          <w:color w:val="000000" w:themeColor="text1"/>
          <w:sz w:val="22"/>
          <w:szCs w:val="22"/>
          <w:lang w:val="en-GB" w:eastAsia="en-GB"/>
        </w:rPr>
        <w:t xml:space="preserve"> result in the rejection of the bid.</w:t>
      </w:r>
    </w:p>
    <w:p w14:paraId="20D15B4C" w14:textId="77777777" w:rsidR="00865DBF" w:rsidRPr="00803299" w:rsidRDefault="00865DBF" w:rsidP="00803299">
      <w:pPr>
        <w:rPr>
          <w:rFonts w:ascii="Arial" w:eastAsia="STZhongsong" w:hAnsi="Arial" w:cs="Arial"/>
          <w:kern w:val="2"/>
          <w:sz w:val="22"/>
          <w:szCs w:val="22"/>
          <w:lang w:eastAsia="ar-SA"/>
        </w:rPr>
      </w:pPr>
    </w:p>
    <w:p w14:paraId="4914F875" w14:textId="22690E53" w:rsidR="00F24F22" w:rsidRPr="007474C7" w:rsidRDefault="00941D1B" w:rsidP="00900E74">
      <w:pPr>
        <w:rPr>
          <w:rFonts w:ascii="Arial" w:eastAsiaTheme="majorEastAsia" w:hAnsi="Arial" w:cs="Arial"/>
          <w:b/>
          <w:color w:val="000000" w:themeColor="text1"/>
          <w:sz w:val="22"/>
          <w:szCs w:val="22"/>
        </w:rPr>
      </w:pPr>
      <w:r w:rsidRPr="007474C7">
        <w:rPr>
          <w:rFonts w:ascii="Arial" w:eastAsiaTheme="majorEastAsia" w:hAnsi="Arial" w:cs="Arial"/>
          <w:b/>
          <w:color w:val="000000" w:themeColor="text1"/>
          <w:sz w:val="22"/>
          <w:szCs w:val="22"/>
        </w:rPr>
        <w:t xml:space="preserve">Price Schedule </w:t>
      </w:r>
    </w:p>
    <w:p w14:paraId="59E86E8A" w14:textId="77777777" w:rsidR="00F24F22" w:rsidRPr="007474C7" w:rsidRDefault="00F24F22" w:rsidP="00235506">
      <w:pPr>
        <w:jc w:val="both"/>
        <w:rPr>
          <w:rFonts w:ascii="Arial" w:hAnsi="Arial" w:cs="Arial"/>
          <w:color w:val="000000" w:themeColor="text1"/>
          <w:sz w:val="22"/>
          <w:szCs w:val="22"/>
          <w:lang w:val="en-GB" w:eastAsia="en-GB"/>
        </w:rPr>
      </w:pPr>
    </w:p>
    <w:p w14:paraId="4BE64A70" w14:textId="60F6FDCC" w:rsidR="00886170" w:rsidRPr="007474C7" w:rsidRDefault="00235506" w:rsidP="00235506">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P</w:t>
      </w:r>
      <w:r w:rsidR="00941D1B" w:rsidRPr="007474C7">
        <w:rPr>
          <w:rFonts w:ascii="Arial" w:hAnsi="Arial" w:cs="Arial"/>
          <w:color w:val="000000" w:themeColor="text1"/>
          <w:sz w:val="22"/>
          <w:szCs w:val="22"/>
          <w:lang w:val="en-GB" w:eastAsia="en-GB"/>
        </w:rPr>
        <w:t>lease complete</w:t>
      </w:r>
      <w:r w:rsidR="00F24F22" w:rsidRPr="007474C7">
        <w:rPr>
          <w:rFonts w:ascii="Arial" w:hAnsi="Arial" w:cs="Arial"/>
          <w:color w:val="000000" w:themeColor="text1"/>
          <w:sz w:val="22"/>
          <w:szCs w:val="22"/>
          <w:lang w:val="en-GB" w:eastAsia="en-GB"/>
        </w:rPr>
        <w:t xml:space="preserve"> the pricing </w:t>
      </w:r>
      <w:r w:rsidR="005B3FDA">
        <w:rPr>
          <w:rFonts w:ascii="Arial" w:hAnsi="Arial" w:cs="Arial"/>
          <w:color w:val="000000" w:themeColor="text1"/>
          <w:sz w:val="22"/>
          <w:szCs w:val="22"/>
          <w:lang w:val="en-GB" w:eastAsia="en-GB"/>
        </w:rPr>
        <w:t>schedule (PART C).</w:t>
      </w:r>
      <w:r w:rsidR="009A4655">
        <w:rPr>
          <w:rFonts w:ascii="Arial" w:hAnsi="Arial" w:cs="Arial"/>
          <w:color w:val="000000" w:themeColor="text1"/>
          <w:sz w:val="22"/>
          <w:szCs w:val="22"/>
          <w:lang w:val="en-GB" w:eastAsia="en-GB"/>
        </w:rPr>
        <w:t xml:space="preserve"> </w:t>
      </w:r>
      <w:r w:rsidR="009A4655" w:rsidRPr="006F59FE">
        <w:rPr>
          <w:rFonts w:ascii="Arial" w:hAnsi="Arial" w:cs="Arial"/>
          <w:color w:val="000000" w:themeColor="text1"/>
          <w:sz w:val="22"/>
          <w:szCs w:val="22"/>
          <w:lang w:val="en-GB" w:eastAsia="en-GB"/>
        </w:rPr>
        <w:t>Please include breakdowns of each delivery element (</w:t>
      </w:r>
      <w:r w:rsidR="001D199C" w:rsidRPr="006F59FE">
        <w:rPr>
          <w:rFonts w:ascii="Arial" w:hAnsi="Arial" w:cs="Arial"/>
          <w:color w:val="000000" w:themeColor="text1"/>
          <w:sz w:val="22"/>
          <w:szCs w:val="22"/>
          <w:lang w:val="en-GB" w:eastAsia="en-GB"/>
        </w:rPr>
        <w:t>by</w:t>
      </w:r>
      <w:r w:rsidR="004F453A" w:rsidRPr="006F59FE">
        <w:rPr>
          <w:rFonts w:ascii="Arial" w:hAnsi="Arial" w:cs="Arial"/>
          <w:color w:val="000000" w:themeColor="text1"/>
          <w:sz w:val="22"/>
          <w:szCs w:val="22"/>
          <w:lang w:val="en-GB" w:eastAsia="en-GB"/>
        </w:rPr>
        <w:t xml:space="preserve"> proposed strand</w:t>
      </w:r>
      <w:r w:rsidR="009A4655" w:rsidRPr="006F59FE">
        <w:rPr>
          <w:rFonts w:ascii="Arial" w:hAnsi="Arial" w:cs="Arial"/>
          <w:color w:val="000000" w:themeColor="text1"/>
          <w:sz w:val="22"/>
          <w:szCs w:val="22"/>
          <w:lang w:val="en-GB" w:eastAsia="en-GB"/>
        </w:rPr>
        <w:t>).</w:t>
      </w:r>
    </w:p>
    <w:p w14:paraId="5CC296BC" w14:textId="77777777" w:rsidR="00886170" w:rsidRPr="007474C7" w:rsidRDefault="00886170" w:rsidP="00720D68">
      <w:pPr>
        <w:jc w:val="both"/>
        <w:rPr>
          <w:rFonts w:ascii="Arial" w:hAnsi="Arial" w:cs="Arial"/>
          <w:color w:val="000000" w:themeColor="text1"/>
          <w:sz w:val="22"/>
          <w:szCs w:val="22"/>
          <w:lang w:val="en-GB"/>
        </w:rPr>
      </w:pPr>
    </w:p>
    <w:p w14:paraId="2FE1D160" w14:textId="61712E0A" w:rsidR="00941D1B" w:rsidRPr="007474C7" w:rsidRDefault="00941D1B" w:rsidP="00941D1B">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quotation shall remain valid for </w:t>
      </w:r>
      <w:r w:rsidR="0002058B">
        <w:rPr>
          <w:rFonts w:ascii="Arial" w:hAnsi="Arial" w:cs="Arial"/>
          <w:color w:val="000000" w:themeColor="text1"/>
          <w:sz w:val="22"/>
          <w:szCs w:val="22"/>
          <w:lang w:val="en-GB" w:eastAsia="en-GB"/>
        </w:rPr>
        <w:t>180</w:t>
      </w:r>
      <w:r w:rsidRPr="007474C7">
        <w:rPr>
          <w:rFonts w:ascii="Arial" w:hAnsi="Arial" w:cs="Arial"/>
          <w:color w:val="000000" w:themeColor="text1"/>
          <w:sz w:val="22"/>
          <w:szCs w:val="22"/>
          <w:lang w:val="en-GB" w:eastAsia="en-GB"/>
        </w:rPr>
        <w:t xml:space="preserve"> days. The price offer is to remain valid and fixed for the contract duration.</w:t>
      </w:r>
    </w:p>
    <w:p w14:paraId="7BCF31E0" w14:textId="77777777" w:rsidR="00941D1B" w:rsidRPr="007474C7" w:rsidRDefault="00941D1B" w:rsidP="00941D1B">
      <w:pPr>
        <w:jc w:val="both"/>
        <w:rPr>
          <w:rFonts w:ascii="Arial" w:hAnsi="Arial" w:cs="Arial"/>
          <w:color w:val="000000" w:themeColor="text1"/>
          <w:sz w:val="22"/>
          <w:szCs w:val="22"/>
          <w:lang w:val="en-GB" w:eastAsia="en-GB"/>
        </w:rPr>
      </w:pPr>
    </w:p>
    <w:p w14:paraId="56B96399" w14:textId="77777777" w:rsidR="00941D1B" w:rsidRPr="007474C7" w:rsidRDefault="00941D1B" w:rsidP="00941D1B">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lastRenderedPageBreak/>
        <w:t>Bidders are to note that the purpose of this price matrix is to enable a relative comparison to be made between bids and it in no way guarantees nor reflects the level or value of works which may be provided under the contract.</w:t>
      </w:r>
    </w:p>
    <w:p w14:paraId="052A2DB0" w14:textId="212EBCED" w:rsidR="00941D1B" w:rsidRPr="007474C7" w:rsidRDefault="00941D1B" w:rsidP="00941D1B">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 </w:t>
      </w:r>
    </w:p>
    <w:p w14:paraId="7C27015A" w14:textId="3E277C4C" w:rsidR="00941D1B" w:rsidRPr="007474C7" w:rsidRDefault="00941D1B" w:rsidP="00941D1B">
      <w:pPr>
        <w:jc w:val="both"/>
        <w:rPr>
          <w:rFonts w:ascii="Arial" w:hAnsi="Arial" w:cs="Arial"/>
          <w:color w:val="000000" w:themeColor="text1"/>
          <w:sz w:val="22"/>
          <w:szCs w:val="22"/>
          <w:lang w:val="en-GB"/>
        </w:rPr>
      </w:pPr>
      <w:r w:rsidRPr="007474C7">
        <w:rPr>
          <w:rFonts w:ascii="Arial" w:hAnsi="Arial" w:cs="Arial"/>
          <w:color w:val="000000" w:themeColor="text1"/>
          <w:sz w:val="22"/>
          <w:szCs w:val="22"/>
          <w:lang w:val="en-GB" w:eastAsia="en-GB"/>
        </w:rPr>
        <w:t>All prices and rates must be stated inclusive of all costs (including all expenses) and stated exclusive of Value Added Tax and should be expressed in pounds sterling</w:t>
      </w:r>
      <w:r w:rsidRPr="007474C7">
        <w:rPr>
          <w:rFonts w:ascii="Arial" w:hAnsi="Arial" w:cs="Arial"/>
          <w:color w:val="000000" w:themeColor="text1"/>
          <w:sz w:val="22"/>
          <w:szCs w:val="22"/>
          <w:lang w:val="en-GB"/>
        </w:rPr>
        <w:t>.</w:t>
      </w:r>
    </w:p>
    <w:p w14:paraId="403FB3E7" w14:textId="77777777" w:rsidR="009A4655" w:rsidRPr="007474C7" w:rsidRDefault="009A4655" w:rsidP="00720D68">
      <w:pPr>
        <w:jc w:val="both"/>
        <w:rPr>
          <w:rFonts w:ascii="Arial" w:hAnsi="Arial" w:cs="Arial"/>
          <w:color w:val="000000" w:themeColor="text1"/>
          <w:sz w:val="22"/>
          <w:szCs w:val="22"/>
          <w:lang w:val="en-GB"/>
        </w:rPr>
      </w:pPr>
    </w:p>
    <w:p w14:paraId="42AEC254" w14:textId="77777777" w:rsidR="000D239B" w:rsidRPr="00B00CFA" w:rsidRDefault="000D239B" w:rsidP="00720D68">
      <w:pPr>
        <w:jc w:val="both"/>
        <w:rPr>
          <w:rFonts w:ascii="Arial" w:eastAsia="SimSun" w:hAnsi="Arial" w:cs="Arial"/>
          <w:b/>
          <w:bCs/>
          <w:color w:val="000000" w:themeColor="text1"/>
          <w:sz w:val="22"/>
          <w:szCs w:val="22"/>
          <w:lang w:val="en-GB" w:eastAsia="x-none"/>
        </w:rPr>
      </w:pPr>
      <w:r w:rsidRPr="00B00CFA">
        <w:rPr>
          <w:rFonts w:ascii="Arial" w:eastAsia="SimSun" w:hAnsi="Arial" w:cs="Arial"/>
          <w:b/>
          <w:bCs/>
          <w:color w:val="000000" w:themeColor="text1"/>
          <w:sz w:val="22"/>
          <w:szCs w:val="22"/>
          <w:lang w:val="en-GB" w:eastAsia="x-none"/>
        </w:rPr>
        <w:t>Evaluation Methodology for Price</w:t>
      </w:r>
    </w:p>
    <w:p w14:paraId="4561F452" w14:textId="77777777" w:rsidR="000D239B" w:rsidRPr="007474C7" w:rsidRDefault="000D239B" w:rsidP="00720D68">
      <w:pPr>
        <w:jc w:val="both"/>
        <w:rPr>
          <w:rFonts w:ascii="Arial" w:eastAsia="SimSun" w:hAnsi="Arial" w:cs="Arial"/>
          <w:color w:val="000000" w:themeColor="text1"/>
          <w:sz w:val="22"/>
          <w:szCs w:val="22"/>
          <w:lang w:val="en-GB" w:eastAsia="x-none"/>
        </w:rPr>
      </w:pPr>
    </w:p>
    <w:p w14:paraId="5BD0C8EA" w14:textId="647626BA" w:rsidR="00E5557C" w:rsidRPr="00E5557C" w:rsidRDefault="00E5557C" w:rsidP="009471A6">
      <w:pPr>
        <w:jc w:val="both"/>
        <w:rPr>
          <w:rFonts w:ascii="Arial" w:hAnsi="Arial" w:cs="Arial"/>
          <w:sz w:val="22"/>
          <w:szCs w:val="22"/>
        </w:rPr>
      </w:pPr>
      <w:r w:rsidRPr="00E5557C">
        <w:rPr>
          <w:rFonts w:ascii="Arial" w:hAnsi="Arial" w:cs="Arial"/>
          <w:sz w:val="22"/>
          <w:szCs w:val="22"/>
        </w:rPr>
        <w:t>Price will be scored based on the Bidder that submits the lowest price achieving the maximum available score</w:t>
      </w:r>
      <w:r>
        <w:rPr>
          <w:rFonts w:ascii="Arial" w:hAnsi="Arial" w:cs="Arial"/>
          <w:sz w:val="22"/>
          <w:szCs w:val="22"/>
        </w:rPr>
        <w:t>.</w:t>
      </w:r>
    </w:p>
    <w:p w14:paraId="0B8D1902" w14:textId="77777777" w:rsidR="00E5557C" w:rsidRDefault="00E5557C" w:rsidP="009471A6">
      <w:pPr>
        <w:jc w:val="both"/>
        <w:rPr>
          <w:rFonts w:ascii="Arial" w:hAnsi="Arial" w:cs="Arial"/>
          <w:sz w:val="22"/>
          <w:szCs w:val="22"/>
        </w:rPr>
      </w:pPr>
    </w:p>
    <w:p w14:paraId="69FC3533" w14:textId="77777777" w:rsidR="00D91511" w:rsidRDefault="00D91511" w:rsidP="00D91511">
      <w:pPr>
        <w:jc w:val="both"/>
        <w:rPr>
          <w:rFonts w:ascii="Arial" w:hAnsi="Arial" w:cs="Arial"/>
          <w:sz w:val="22"/>
          <w:szCs w:val="22"/>
        </w:rPr>
      </w:pPr>
      <w:r w:rsidRPr="00720D68">
        <w:rPr>
          <w:rFonts w:ascii="Arial" w:hAnsi="Arial" w:cs="Arial"/>
          <w:sz w:val="22"/>
          <w:szCs w:val="22"/>
        </w:rPr>
        <w:t>Other bidders will be allocated a score on a pro/rata basis based on percentage variation to the lowest price e.g.</w:t>
      </w:r>
    </w:p>
    <w:p w14:paraId="0B91D33A" w14:textId="77777777" w:rsidR="00D91511" w:rsidRPr="00720D68" w:rsidRDefault="00D91511" w:rsidP="00D91511">
      <w:pPr>
        <w:jc w:val="both"/>
        <w:rPr>
          <w:rFonts w:ascii="Arial" w:hAnsi="Arial" w:cs="Arial"/>
          <w:sz w:val="22"/>
          <w:szCs w:val="22"/>
        </w:rPr>
      </w:pPr>
    </w:p>
    <w:p w14:paraId="7461088C" w14:textId="77777777" w:rsidR="00D91511" w:rsidRPr="00720D68" w:rsidRDefault="00D91511" w:rsidP="00D91511">
      <w:pPr>
        <w:jc w:val="both"/>
        <w:rPr>
          <w:rFonts w:ascii="Arial" w:eastAsia="Arial" w:hAnsi="Arial" w:cs="Arial"/>
          <w:sz w:val="22"/>
          <w:szCs w:val="22"/>
          <w:lang w:val="en-GB" w:eastAsia="en-GB"/>
        </w:rPr>
      </w:pPr>
      <w:r w:rsidRPr="00720D68">
        <w:rPr>
          <w:rFonts w:ascii="Arial" w:eastAsia="Arial" w:hAnsi="Arial" w:cs="Arial"/>
          <w:sz w:val="22"/>
          <w:szCs w:val="22"/>
          <w:lang w:val="en-GB" w:eastAsia="en-GB"/>
        </w:rPr>
        <w:t xml:space="preserve">           Lowest </w:t>
      </w:r>
      <w:r>
        <w:rPr>
          <w:rFonts w:ascii="Arial" w:eastAsia="Arial" w:hAnsi="Arial" w:cs="Arial"/>
          <w:sz w:val="22"/>
          <w:szCs w:val="22"/>
          <w:lang w:val="en-GB" w:eastAsia="en-GB"/>
        </w:rPr>
        <w:t xml:space="preserve">(net total) </w:t>
      </w:r>
      <w:r w:rsidRPr="00720D68">
        <w:rPr>
          <w:rFonts w:ascii="Arial" w:eastAsia="Arial" w:hAnsi="Arial" w:cs="Arial"/>
          <w:sz w:val="22"/>
          <w:szCs w:val="22"/>
          <w:lang w:val="en-GB" w:eastAsia="en-GB"/>
        </w:rPr>
        <w:t xml:space="preserve">Price Bid Submitted for criterion </w:t>
      </w:r>
    </w:p>
    <w:p w14:paraId="4991D0B4" w14:textId="1B9E77A4" w:rsidR="00D91511" w:rsidRPr="00720D68" w:rsidRDefault="00D91511" w:rsidP="00D91511">
      <w:pPr>
        <w:spacing w:line="259" w:lineRule="auto"/>
        <w:ind w:left="697" w:hanging="10"/>
        <w:jc w:val="both"/>
        <w:rPr>
          <w:rFonts w:ascii="Arial" w:eastAsia="Arial" w:hAnsi="Arial" w:cs="Arial"/>
          <w:color w:val="000000"/>
          <w:sz w:val="22"/>
          <w:szCs w:val="22"/>
          <w:lang w:val="en-GB" w:eastAsia="en-GB"/>
        </w:rPr>
      </w:pPr>
      <w:r w:rsidRPr="00720D68">
        <w:rPr>
          <w:rFonts w:ascii="Arial" w:hAnsi="Arial" w:cs="Arial"/>
          <w:noProof/>
          <w:sz w:val="22"/>
          <w:szCs w:val="22"/>
          <w:lang w:val="en-GB" w:eastAsia="en-GB"/>
        </w:rPr>
        <mc:AlternateContent>
          <mc:Choice Requires="wpg">
            <w:drawing>
              <wp:inline distT="0" distB="0" distL="0" distR="0" wp14:anchorId="7B7A6193" wp14:editId="20FE4522">
                <wp:extent cx="2711450" cy="10795"/>
                <wp:effectExtent l="0" t="0" r="0"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1450" cy="10795"/>
                          <a:chOff x="0" y="0"/>
                          <a:chExt cx="2711196" cy="10668"/>
                        </a:xfrm>
                      </wpg:grpSpPr>
                      <wps:wsp>
                        <wps:cNvPr id="8" name="Shape 49774"/>
                        <wps:cNvSpPr/>
                        <wps:spPr>
                          <a:xfrm>
                            <a:off x="0" y="0"/>
                            <a:ext cx="2711196" cy="10668"/>
                          </a:xfrm>
                          <a:custGeom>
                            <a:avLst/>
                            <a:gdLst/>
                            <a:ahLst/>
                            <a:cxnLst/>
                            <a:rect l="0" t="0" r="0" b="0"/>
                            <a:pathLst>
                              <a:path w="2711196" h="10668">
                                <a:moveTo>
                                  <a:pt x="0" y="0"/>
                                </a:moveTo>
                                <a:lnTo>
                                  <a:pt x="2711196" y="0"/>
                                </a:lnTo>
                                <a:lnTo>
                                  <a:pt x="2711196"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03F721D0" id="Group 7" o:spid="_x0000_s1026" style="width:213.5pt;height:.85pt;mso-position-horizontal-relative:char;mso-position-vertical-relative:line" coordsize="271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pUwIAAKQFAAAOAAAAZHJzL2Uyb0RvYy54bWykVNtu2zAMfR+wfxD8vjgO0qQx4vRhXfNS&#10;bAXafYAiy7Yw3SApcfr3o+hLvBQrhs4PNiVSR+ThMbd3ZyXJiTsvjC6SbDZPCNfMlELXRfLz5eHL&#10;bUJ8oLqk0mheJK/cJ3e7z5+2rc35wjRGltwRANE+b22RNCHYPE09a7iifmYs1+CsjFM0wNLVaelo&#10;C+hKpov5fJW2xpXWGca9h937zpnsEL+qOAs/qsrzQGSRQG4B3w7fh/hOd1ua147aRrA+DfqBLBQV&#10;Gi4doe5poOToxBsoJZgz3lRhxoxKTVUJxrEGqCabX1Wzd+ZosZY6b2s70gTUXvH0YVj2/bR39tk+&#10;uS57MB8N++WBl7S1dT71x3V9CT5XTsVDUAQ5I6OvI6P8HAiDzcU6y5Y3QDwDXzZfb246xlkDbXlz&#10;ijXfJueyzWo4t1rdxnMpzbtLMbUxldaCdvyFHv9/9Dw31HJk3cfynxwRZZGAjjVVoGB0k+VmvV7G&#10;nOLlEBUZ7Fe+J/Nf+XmnTpqzow97bpBoenr0AS4BlZWDRZvBYmc9mA5k/67gLQ3xXISKJmm7TmEm&#10;TWxUJDx6lTnxF4Nx4apd0IyLV+ppVOw6Yg2CgNghYvhaxJtGdrdCfX+NBh2hjC5yGNCGb4faxeHP&#10;PWKBEUtF9LF82JwS7I0U5YOQMhbsXX34Kh050Tg68Ok1+EeY1JG9qHAK46uSNCBx2kQcbJYSAUac&#10;FAqIXawBqIeROl7DcUh1nQNZ+7yTT7QOpnxFVeE+KLz/J2EUYBn92IqzZrrGqMtw3f0GAAD//wMA&#10;UEsDBBQABgAIAAAAIQAYHUUX2gAAAAMBAAAPAAAAZHJzL2Rvd25yZXYueG1sTI9PS8NAEMXvgt9h&#10;GcGb3aT+qcRsSinqqQi2gnibZqdJaHY2ZLdJ+u0dvehl4PEeb34vX06uVQP1ofFsIJ0loIhLbxuu&#10;DHzsXm4eQYWIbLH1TAbOFGBZXF7kmFk/8jsN21gpKeGQoYE6xi7TOpQ1OQwz3xGLd/C9wyiyr7Tt&#10;cZRy1+p5kjxohw3Lhxo7WtdUHrcnZ+B1xHF1mz4Pm+Nhff7a3b99blIy5vpqWj2BijTFvzD84As6&#10;FMK09ye2QbUGZEj8veLdzRci9xJagC5y/Z+9+AYAAP//AwBQSwECLQAUAAYACAAAACEAtoM4kv4A&#10;AADhAQAAEwAAAAAAAAAAAAAAAAAAAAAAW0NvbnRlbnRfVHlwZXNdLnhtbFBLAQItABQABgAIAAAA&#10;IQA4/SH/1gAAAJQBAAALAAAAAAAAAAAAAAAAAC8BAABfcmVscy8ucmVsc1BLAQItABQABgAIAAAA&#10;IQDe+rmpUwIAAKQFAAAOAAAAAAAAAAAAAAAAAC4CAABkcnMvZTJvRG9jLnhtbFBLAQItABQABgAI&#10;AAAAIQAYHUUX2gAAAAMBAAAPAAAAAAAAAAAAAAAAAK0EAABkcnMvZG93bnJldi54bWxQSwUGAAAA&#10;AAQABADzAAAAtAUAAAAA&#10;">
                <v:shape id="Shape 49774" o:spid="_x0000_s1027" style="position:absolute;width:27111;height:106;visibility:visible;mso-wrap-style:square;v-text-anchor:top" coordsize="27111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EwAAAANoAAAAPAAAAZHJzL2Rvd25yZXYueG1sRE/LasJA&#10;FN0L/YfhFrrTSbsoEh1FCwUpWHzE/TVzTYKZO8nMNEn9emchuDyc93w5mFp05HxlWcH7JAFBnFtd&#10;caEgO36PpyB8QNZYWyYF/+RhuXgZzTHVtuc9dYdQiBjCPkUFZQhNKqXPSzLoJ7YhjtzFOoMhQldI&#10;7bCP4aaWH0nyKQ1WHBtKbOirpPx6+DMK3Iq2tN6duz77/Wlvl1O73Uxbpd5eh9UMRKAhPMUP90Yr&#10;iFvjlXgD5OIOAAD//wMAUEsBAi0AFAAGAAgAAAAhANvh9svuAAAAhQEAABMAAAAAAAAAAAAAAAAA&#10;AAAAAFtDb250ZW50X1R5cGVzXS54bWxQSwECLQAUAAYACAAAACEAWvQsW78AAAAVAQAACwAAAAAA&#10;AAAAAAAAAAAfAQAAX3JlbHMvLnJlbHNQSwECLQAUAAYACAAAACEAvmsuhMAAAADaAAAADwAAAAAA&#10;AAAAAAAAAAAHAgAAZHJzL2Rvd25yZXYueG1sUEsFBgAAAAADAAMAtwAAAPQCAAAAAA==&#10;" path="m,l2711196,r,10668l,10668,,e" fillcolor="black" stroked="f" strokeweight="0">
                  <v:stroke miterlimit="83231f" joinstyle="miter"/>
                  <v:path arrowok="t" textboxrect="0,0,2711196,10668"/>
                </v:shape>
                <w10:anchorlock/>
              </v:group>
            </w:pict>
          </mc:Fallback>
        </mc:AlternateContent>
      </w:r>
      <w:r w:rsidR="00655FF0">
        <w:rPr>
          <w:rFonts w:ascii="Arial" w:eastAsia="Arial" w:hAnsi="Arial" w:cs="Arial"/>
          <w:color w:val="000000"/>
          <w:sz w:val="22"/>
          <w:szCs w:val="22"/>
          <w:lang w:val="en-GB" w:eastAsia="en-GB"/>
        </w:rPr>
        <w:t xml:space="preserve"> </w:t>
      </w:r>
      <w:r w:rsidRPr="00720D68">
        <w:rPr>
          <w:rFonts w:ascii="Arial" w:eastAsia="Arial" w:hAnsi="Arial" w:cs="Arial"/>
          <w:color w:val="000000"/>
          <w:sz w:val="22"/>
          <w:szCs w:val="22"/>
          <w:lang w:val="en-GB" w:eastAsia="en-GB"/>
        </w:rPr>
        <w:t xml:space="preserve">× </w:t>
      </w:r>
      <w:r w:rsidRPr="00720D68">
        <w:rPr>
          <w:rFonts w:ascii="Arial" w:eastAsia="Arial" w:hAnsi="Arial" w:cs="Arial"/>
          <w:sz w:val="22"/>
          <w:szCs w:val="22"/>
        </w:rPr>
        <w:t>Price weighting</w:t>
      </w:r>
    </w:p>
    <w:p w14:paraId="7A006E51" w14:textId="77777777" w:rsidR="00D91511" w:rsidRPr="00720D68" w:rsidRDefault="00D91511" w:rsidP="00D91511">
      <w:pPr>
        <w:jc w:val="both"/>
        <w:rPr>
          <w:rFonts w:ascii="Arial" w:eastAsia="Arial" w:hAnsi="Arial" w:cs="Arial"/>
          <w:sz w:val="22"/>
          <w:szCs w:val="22"/>
          <w:lang w:val="en-GB" w:eastAsia="en-GB"/>
        </w:rPr>
      </w:pPr>
      <w:r w:rsidRPr="00720D68">
        <w:rPr>
          <w:rFonts w:ascii="Arial" w:eastAsia="Arial" w:hAnsi="Arial" w:cs="Arial"/>
          <w:sz w:val="22"/>
          <w:szCs w:val="22"/>
          <w:lang w:val="en-GB" w:eastAsia="en-GB"/>
        </w:rPr>
        <w:t xml:space="preserve">            Bidder </w:t>
      </w:r>
      <w:r>
        <w:rPr>
          <w:rFonts w:ascii="Arial" w:eastAsia="Arial" w:hAnsi="Arial" w:cs="Arial"/>
          <w:sz w:val="22"/>
          <w:szCs w:val="22"/>
          <w:lang w:val="en-GB" w:eastAsia="en-GB"/>
        </w:rPr>
        <w:t xml:space="preserve">(net total) </w:t>
      </w:r>
      <w:r w:rsidRPr="00720D68">
        <w:rPr>
          <w:rFonts w:ascii="Arial" w:eastAsia="Arial" w:hAnsi="Arial" w:cs="Arial"/>
          <w:sz w:val="22"/>
          <w:szCs w:val="22"/>
          <w:lang w:val="en-GB" w:eastAsia="en-GB"/>
        </w:rPr>
        <w:t>Price Submitted for criterion</w:t>
      </w:r>
    </w:p>
    <w:p w14:paraId="7D950CF6" w14:textId="77777777" w:rsidR="00D91511" w:rsidRPr="00720D68" w:rsidRDefault="00D91511" w:rsidP="00D91511">
      <w:pPr>
        <w:autoSpaceDE w:val="0"/>
        <w:autoSpaceDN w:val="0"/>
        <w:adjustRightInd w:val="0"/>
        <w:jc w:val="both"/>
        <w:rPr>
          <w:rFonts w:ascii="Arial" w:eastAsia="SimSun" w:hAnsi="Arial" w:cs="Arial"/>
          <w:sz w:val="22"/>
          <w:szCs w:val="22"/>
          <w:lang w:val="en-GB" w:eastAsia="x-none"/>
        </w:rPr>
      </w:pPr>
    </w:p>
    <w:p w14:paraId="7AD6A9B1" w14:textId="77777777" w:rsidR="00CC074C" w:rsidRDefault="00CC074C" w:rsidP="00D91511">
      <w:pPr>
        <w:snapToGrid w:val="0"/>
        <w:jc w:val="both"/>
        <w:rPr>
          <w:rFonts w:ascii="Arial" w:hAnsi="Arial" w:cs="Arial"/>
          <w:sz w:val="22"/>
          <w:szCs w:val="22"/>
        </w:rPr>
      </w:pPr>
    </w:p>
    <w:p w14:paraId="182C9A15" w14:textId="77777777" w:rsidR="00111C86" w:rsidRPr="0007248D" w:rsidRDefault="00111C86" w:rsidP="00111C86">
      <w:pPr>
        <w:spacing w:line="276" w:lineRule="auto"/>
        <w:rPr>
          <w:rFonts w:ascii="Arial" w:hAnsi="Arial" w:cs="Arial"/>
          <w:sz w:val="22"/>
          <w:szCs w:val="22"/>
        </w:rPr>
      </w:pPr>
      <w:r w:rsidRPr="0007248D">
        <w:rPr>
          <w:rFonts w:ascii="Arial" w:hAnsi="Arial" w:cs="Arial"/>
          <w:sz w:val="22"/>
          <w:szCs w:val="22"/>
        </w:rPr>
        <w:t xml:space="preserve">A worked example is set out below.  In this example, the maximum available mark for price is 60%, the lowest price (3) is </w:t>
      </w:r>
      <w:proofErr w:type="gramStart"/>
      <w:r w:rsidRPr="0007248D">
        <w:rPr>
          <w:rFonts w:ascii="Arial" w:hAnsi="Arial" w:cs="Arial"/>
          <w:sz w:val="22"/>
          <w:szCs w:val="22"/>
        </w:rPr>
        <w:t>£425</w:t>
      </w:r>
      <w:proofErr w:type="gramEnd"/>
      <w:r w:rsidRPr="0007248D">
        <w:rPr>
          <w:rFonts w:ascii="Arial" w:hAnsi="Arial" w:cs="Arial"/>
          <w:sz w:val="22"/>
          <w:szCs w:val="22"/>
        </w:rPr>
        <w:t xml:space="preserve"> and the higher price (5) is £625:</w:t>
      </w:r>
    </w:p>
    <w:p w14:paraId="7189D1E9" w14:textId="77777777" w:rsidR="00111C86" w:rsidRDefault="00111C86" w:rsidP="00111C86">
      <w:pPr>
        <w:tabs>
          <w:tab w:val="left" w:pos="1055"/>
        </w:tabs>
        <w:spacing w:line="276" w:lineRule="auto"/>
        <w:rPr>
          <w:rFonts w:ascii="Arial" w:hAnsi="Arial" w:cs="Arial"/>
          <w:sz w:val="22"/>
          <w:szCs w:val="22"/>
        </w:rPr>
      </w:pPr>
    </w:p>
    <w:p w14:paraId="4BA430B6" w14:textId="4D169768" w:rsidR="00111C86" w:rsidRDefault="00111C86" w:rsidP="00111C86">
      <w:pPr>
        <w:tabs>
          <w:tab w:val="left" w:pos="1055"/>
        </w:tabs>
        <w:spacing w:line="276" w:lineRule="auto"/>
        <w:rPr>
          <w:rFonts w:ascii="Arial" w:hAnsi="Arial" w:cs="Arial"/>
          <w:sz w:val="22"/>
          <w:szCs w:val="22"/>
        </w:rPr>
      </w:pPr>
      <w:proofErr w:type="gramStart"/>
      <w:r w:rsidRPr="0007248D">
        <w:rPr>
          <w:rFonts w:ascii="Arial" w:hAnsi="Arial" w:cs="Arial"/>
          <w:sz w:val="22"/>
          <w:szCs w:val="22"/>
        </w:rPr>
        <w:t>Example;</w:t>
      </w:r>
      <w:proofErr w:type="gramEnd"/>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107"/>
        <w:gridCol w:w="2253"/>
        <w:gridCol w:w="1710"/>
        <w:gridCol w:w="1198"/>
      </w:tblGrid>
      <w:tr w:rsidR="00526C6E" w:rsidRPr="002036E3" w14:paraId="024EC8F7" w14:textId="77777777" w:rsidTr="00526C6E">
        <w:tc>
          <w:tcPr>
            <w:tcW w:w="1066" w:type="dxa"/>
            <w:tcBorders>
              <w:top w:val="single" w:sz="4" w:space="0" w:color="auto"/>
              <w:left w:val="single" w:sz="4" w:space="0" w:color="auto"/>
              <w:bottom w:val="single" w:sz="4" w:space="0" w:color="auto"/>
              <w:right w:val="single" w:sz="4" w:space="0" w:color="auto"/>
            </w:tcBorders>
            <w:shd w:val="clear" w:color="auto" w:fill="8DB3E2"/>
            <w:hideMark/>
          </w:tcPr>
          <w:p w14:paraId="172044FC" w14:textId="77777777" w:rsidR="00526C6E" w:rsidRPr="002036E3" w:rsidRDefault="00526C6E" w:rsidP="00526C6E">
            <w:pPr>
              <w:jc w:val="center"/>
              <w:rPr>
                <w:rFonts w:ascii="Arial" w:hAnsi="Arial" w:cs="Arial"/>
                <w:b/>
                <w:color w:val="000000"/>
                <w:sz w:val="22"/>
                <w:szCs w:val="22"/>
              </w:rPr>
            </w:pPr>
            <w:r w:rsidRPr="002036E3">
              <w:rPr>
                <w:rFonts w:ascii="Arial" w:hAnsi="Arial" w:cs="Arial"/>
                <w:b/>
                <w:color w:val="000000"/>
                <w:sz w:val="22"/>
                <w:szCs w:val="22"/>
              </w:rPr>
              <w:t>Tender</w:t>
            </w:r>
          </w:p>
        </w:tc>
        <w:tc>
          <w:tcPr>
            <w:tcW w:w="1107" w:type="dxa"/>
            <w:tcBorders>
              <w:top w:val="single" w:sz="4" w:space="0" w:color="auto"/>
              <w:left w:val="single" w:sz="4" w:space="0" w:color="auto"/>
              <w:bottom w:val="single" w:sz="4" w:space="0" w:color="auto"/>
              <w:right w:val="single" w:sz="4" w:space="0" w:color="auto"/>
            </w:tcBorders>
            <w:shd w:val="clear" w:color="auto" w:fill="8DB3E2"/>
            <w:hideMark/>
          </w:tcPr>
          <w:p w14:paraId="4C033570" w14:textId="77777777" w:rsidR="00526C6E" w:rsidRPr="002036E3" w:rsidRDefault="00526C6E" w:rsidP="00526C6E">
            <w:pPr>
              <w:jc w:val="center"/>
              <w:rPr>
                <w:rFonts w:ascii="Arial" w:hAnsi="Arial" w:cs="Arial"/>
                <w:b/>
                <w:color w:val="000000"/>
                <w:sz w:val="22"/>
                <w:szCs w:val="22"/>
              </w:rPr>
            </w:pPr>
            <w:r w:rsidRPr="002036E3">
              <w:rPr>
                <w:rFonts w:ascii="Arial" w:hAnsi="Arial" w:cs="Arial"/>
                <w:b/>
                <w:color w:val="000000"/>
                <w:sz w:val="22"/>
                <w:szCs w:val="22"/>
              </w:rPr>
              <w:t>Price £</w:t>
            </w:r>
          </w:p>
        </w:tc>
        <w:tc>
          <w:tcPr>
            <w:tcW w:w="2253" w:type="dxa"/>
            <w:tcBorders>
              <w:top w:val="single" w:sz="4" w:space="0" w:color="auto"/>
              <w:left w:val="single" w:sz="4" w:space="0" w:color="auto"/>
              <w:bottom w:val="single" w:sz="4" w:space="0" w:color="auto"/>
              <w:right w:val="single" w:sz="4" w:space="0" w:color="auto"/>
            </w:tcBorders>
            <w:shd w:val="clear" w:color="auto" w:fill="8DB3E2"/>
            <w:hideMark/>
          </w:tcPr>
          <w:p w14:paraId="3225E4E0" w14:textId="77777777" w:rsidR="00526C6E" w:rsidRPr="002036E3" w:rsidRDefault="00526C6E" w:rsidP="00526C6E">
            <w:pPr>
              <w:jc w:val="center"/>
              <w:rPr>
                <w:rFonts w:ascii="Arial" w:hAnsi="Arial" w:cs="Arial"/>
                <w:b/>
                <w:color w:val="000000"/>
                <w:sz w:val="22"/>
                <w:szCs w:val="22"/>
              </w:rPr>
            </w:pPr>
            <w:r w:rsidRPr="002036E3">
              <w:rPr>
                <w:rFonts w:ascii="Arial" w:hAnsi="Arial" w:cs="Arial"/>
                <w:b/>
                <w:color w:val="000000"/>
                <w:sz w:val="22"/>
                <w:szCs w:val="22"/>
              </w:rPr>
              <w:t>Calculation</w:t>
            </w:r>
          </w:p>
        </w:tc>
        <w:tc>
          <w:tcPr>
            <w:tcW w:w="1710" w:type="dxa"/>
            <w:tcBorders>
              <w:top w:val="single" w:sz="4" w:space="0" w:color="auto"/>
              <w:left w:val="single" w:sz="4" w:space="0" w:color="auto"/>
              <w:bottom w:val="single" w:sz="4" w:space="0" w:color="auto"/>
              <w:right w:val="single" w:sz="4" w:space="0" w:color="auto"/>
            </w:tcBorders>
            <w:shd w:val="clear" w:color="auto" w:fill="8DB3E2"/>
            <w:hideMark/>
          </w:tcPr>
          <w:p w14:paraId="72CA4162" w14:textId="77777777" w:rsidR="00526C6E" w:rsidRPr="002036E3" w:rsidRDefault="00526C6E" w:rsidP="00526C6E">
            <w:pPr>
              <w:jc w:val="center"/>
              <w:rPr>
                <w:rFonts w:ascii="Arial" w:hAnsi="Arial" w:cs="Arial"/>
                <w:b/>
                <w:color w:val="000000"/>
                <w:sz w:val="22"/>
                <w:szCs w:val="22"/>
              </w:rPr>
            </w:pPr>
            <w:r>
              <w:rPr>
                <w:rFonts w:ascii="Arial" w:hAnsi="Arial" w:cs="Arial"/>
                <w:b/>
                <w:color w:val="000000"/>
                <w:sz w:val="22"/>
                <w:szCs w:val="22"/>
              </w:rPr>
              <w:t>Convert to 60</w:t>
            </w:r>
            <w:r w:rsidRPr="002036E3">
              <w:rPr>
                <w:rFonts w:ascii="Arial" w:hAnsi="Arial" w:cs="Arial"/>
                <w:b/>
                <w:color w:val="000000"/>
                <w:sz w:val="22"/>
                <w:szCs w:val="22"/>
              </w:rPr>
              <w:t>%</w:t>
            </w:r>
          </w:p>
        </w:tc>
        <w:tc>
          <w:tcPr>
            <w:tcW w:w="1198" w:type="dxa"/>
            <w:tcBorders>
              <w:top w:val="single" w:sz="4" w:space="0" w:color="auto"/>
              <w:left w:val="single" w:sz="4" w:space="0" w:color="auto"/>
              <w:bottom w:val="single" w:sz="4" w:space="0" w:color="auto"/>
              <w:right w:val="single" w:sz="4" w:space="0" w:color="auto"/>
            </w:tcBorders>
            <w:shd w:val="clear" w:color="auto" w:fill="8DB3E2"/>
            <w:hideMark/>
          </w:tcPr>
          <w:p w14:paraId="543B4EE7" w14:textId="77777777" w:rsidR="00526C6E" w:rsidRPr="002036E3" w:rsidRDefault="00526C6E" w:rsidP="00526C6E">
            <w:pPr>
              <w:jc w:val="center"/>
              <w:rPr>
                <w:rFonts w:ascii="Arial" w:hAnsi="Arial" w:cs="Arial"/>
                <w:b/>
                <w:color w:val="000000"/>
                <w:sz w:val="22"/>
                <w:szCs w:val="22"/>
              </w:rPr>
            </w:pPr>
            <w:r w:rsidRPr="002036E3">
              <w:rPr>
                <w:rFonts w:ascii="Arial" w:hAnsi="Arial" w:cs="Arial"/>
                <w:b/>
                <w:color w:val="000000"/>
                <w:sz w:val="22"/>
                <w:szCs w:val="22"/>
              </w:rPr>
              <w:t>Points</w:t>
            </w:r>
          </w:p>
        </w:tc>
      </w:tr>
      <w:tr w:rsidR="00526C6E" w:rsidRPr="002036E3" w14:paraId="19D0E48F" w14:textId="77777777" w:rsidTr="00526C6E">
        <w:tc>
          <w:tcPr>
            <w:tcW w:w="1066" w:type="dxa"/>
            <w:tcBorders>
              <w:top w:val="single" w:sz="4" w:space="0" w:color="auto"/>
              <w:left w:val="single" w:sz="4" w:space="0" w:color="auto"/>
              <w:bottom w:val="single" w:sz="4" w:space="0" w:color="auto"/>
              <w:right w:val="single" w:sz="4" w:space="0" w:color="auto"/>
            </w:tcBorders>
            <w:hideMark/>
          </w:tcPr>
          <w:p w14:paraId="2380656D"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1</w:t>
            </w:r>
          </w:p>
        </w:tc>
        <w:tc>
          <w:tcPr>
            <w:tcW w:w="1107" w:type="dxa"/>
            <w:tcBorders>
              <w:top w:val="single" w:sz="4" w:space="0" w:color="auto"/>
              <w:left w:val="single" w:sz="4" w:space="0" w:color="auto"/>
              <w:bottom w:val="single" w:sz="4" w:space="0" w:color="auto"/>
              <w:right w:val="single" w:sz="4" w:space="0" w:color="auto"/>
            </w:tcBorders>
            <w:hideMark/>
          </w:tcPr>
          <w:p w14:paraId="0FBFDB33"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500</w:t>
            </w:r>
          </w:p>
        </w:tc>
        <w:tc>
          <w:tcPr>
            <w:tcW w:w="2253" w:type="dxa"/>
            <w:tcBorders>
              <w:top w:val="single" w:sz="4" w:space="0" w:color="auto"/>
              <w:left w:val="single" w:sz="4" w:space="0" w:color="auto"/>
              <w:bottom w:val="single" w:sz="4" w:space="0" w:color="auto"/>
              <w:right w:val="single" w:sz="4" w:space="0" w:color="auto"/>
            </w:tcBorders>
            <w:hideMark/>
          </w:tcPr>
          <w:p w14:paraId="4E48DA6A"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(425 ÷ 500) x 100 = 85</w:t>
            </w:r>
          </w:p>
        </w:tc>
        <w:tc>
          <w:tcPr>
            <w:tcW w:w="1710" w:type="dxa"/>
            <w:tcBorders>
              <w:top w:val="single" w:sz="4" w:space="0" w:color="auto"/>
              <w:left w:val="single" w:sz="4" w:space="0" w:color="auto"/>
              <w:bottom w:val="single" w:sz="4" w:space="0" w:color="auto"/>
              <w:right w:val="single" w:sz="4" w:space="0" w:color="auto"/>
            </w:tcBorders>
            <w:hideMark/>
          </w:tcPr>
          <w:p w14:paraId="5BEFF8C3"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(60 x 85) ÷ 100</w:t>
            </w:r>
          </w:p>
        </w:tc>
        <w:tc>
          <w:tcPr>
            <w:tcW w:w="1198" w:type="dxa"/>
            <w:tcBorders>
              <w:top w:val="single" w:sz="4" w:space="0" w:color="auto"/>
              <w:left w:val="single" w:sz="4" w:space="0" w:color="auto"/>
              <w:bottom w:val="single" w:sz="4" w:space="0" w:color="auto"/>
              <w:right w:val="single" w:sz="4" w:space="0" w:color="auto"/>
            </w:tcBorders>
            <w:hideMark/>
          </w:tcPr>
          <w:p w14:paraId="20272C08"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51</w:t>
            </w:r>
          </w:p>
        </w:tc>
      </w:tr>
      <w:tr w:rsidR="00526C6E" w:rsidRPr="002036E3" w14:paraId="160528B4" w14:textId="77777777" w:rsidTr="00526C6E">
        <w:trPr>
          <w:trHeight w:val="530"/>
        </w:trPr>
        <w:tc>
          <w:tcPr>
            <w:tcW w:w="1066" w:type="dxa"/>
            <w:tcBorders>
              <w:top w:val="single" w:sz="4" w:space="0" w:color="auto"/>
              <w:left w:val="single" w:sz="4" w:space="0" w:color="auto"/>
              <w:bottom w:val="single" w:sz="4" w:space="0" w:color="auto"/>
              <w:right w:val="single" w:sz="4" w:space="0" w:color="auto"/>
            </w:tcBorders>
            <w:hideMark/>
          </w:tcPr>
          <w:p w14:paraId="7DDCF785"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2</w:t>
            </w:r>
          </w:p>
        </w:tc>
        <w:tc>
          <w:tcPr>
            <w:tcW w:w="1107" w:type="dxa"/>
            <w:tcBorders>
              <w:top w:val="single" w:sz="4" w:space="0" w:color="auto"/>
              <w:left w:val="single" w:sz="4" w:space="0" w:color="auto"/>
              <w:bottom w:val="single" w:sz="4" w:space="0" w:color="auto"/>
              <w:right w:val="single" w:sz="4" w:space="0" w:color="auto"/>
            </w:tcBorders>
            <w:hideMark/>
          </w:tcPr>
          <w:p w14:paraId="2110A4A7"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622</w:t>
            </w:r>
          </w:p>
        </w:tc>
        <w:tc>
          <w:tcPr>
            <w:tcW w:w="2253" w:type="dxa"/>
            <w:tcBorders>
              <w:top w:val="single" w:sz="4" w:space="0" w:color="auto"/>
              <w:left w:val="single" w:sz="4" w:space="0" w:color="auto"/>
              <w:bottom w:val="single" w:sz="4" w:space="0" w:color="auto"/>
              <w:right w:val="single" w:sz="4" w:space="0" w:color="auto"/>
            </w:tcBorders>
            <w:hideMark/>
          </w:tcPr>
          <w:p w14:paraId="16894D8C"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(425 ÷ 622) x 100 = 68.3</w:t>
            </w:r>
          </w:p>
        </w:tc>
        <w:tc>
          <w:tcPr>
            <w:tcW w:w="1710" w:type="dxa"/>
            <w:tcBorders>
              <w:top w:val="single" w:sz="4" w:space="0" w:color="auto"/>
              <w:left w:val="single" w:sz="4" w:space="0" w:color="auto"/>
              <w:bottom w:val="single" w:sz="4" w:space="0" w:color="auto"/>
              <w:right w:val="single" w:sz="4" w:space="0" w:color="auto"/>
            </w:tcBorders>
            <w:hideMark/>
          </w:tcPr>
          <w:p w14:paraId="2C70B426"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(60 x 68.3) ÷ 100</w:t>
            </w:r>
          </w:p>
        </w:tc>
        <w:tc>
          <w:tcPr>
            <w:tcW w:w="1198" w:type="dxa"/>
            <w:tcBorders>
              <w:top w:val="single" w:sz="4" w:space="0" w:color="auto"/>
              <w:left w:val="single" w:sz="4" w:space="0" w:color="auto"/>
              <w:bottom w:val="single" w:sz="4" w:space="0" w:color="auto"/>
              <w:right w:val="single" w:sz="4" w:space="0" w:color="auto"/>
            </w:tcBorders>
            <w:hideMark/>
          </w:tcPr>
          <w:p w14:paraId="7ABBE9CC"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40.98</w:t>
            </w:r>
          </w:p>
        </w:tc>
      </w:tr>
      <w:tr w:rsidR="00526C6E" w:rsidRPr="002036E3" w14:paraId="4B0810F0" w14:textId="77777777" w:rsidTr="00526C6E">
        <w:tc>
          <w:tcPr>
            <w:tcW w:w="1066" w:type="dxa"/>
            <w:tcBorders>
              <w:top w:val="single" w:sz="4" w:space="0" w:color="auto"/>
              <w:left w:val="single" w:sz="4" w:space="0" w:color="auto"/>
              <w:bottom w:val="single" w:sz="4" w:space="0" w:color="auto"/>
              <w:right w:val="single" w:sz="4" w:space="0" w:color="auto"/>
            </w:tcBorders>
            <w:hideMark/>
          </w:tcPr>
          <w:p w14:paraId="5EF742F4"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3</w:t>
            </w:r>
          </w:p>
        </w:tc>
        <w:tc>
          <w:tcPr>
            <w:tcW w:w="1107" w:type="dxa"/>
            <w:tcBorders>
              <w:top w:val="single" w:sz="4" w:space="0" w:color="auto"/>
              <w:left w:val="single" w:sz="4" w:space="0" w:color="auto"/>
              <w:bottom w:val="single" w:sz="4" w:space="0" w:color="auto"/>
              <w:right w:val="single" w:sz="4" w:space="0" w:color="auto"/>
            </w:tcBorders>
            <w:hideMark/>
          </w:tcPr>
          <w:p w14:paraId="4ED06202"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425</w:t>
            </w:r>
          </w:p>
        </w:tc>
        <w:tc>
          <w:tcPr>
            <w:tcW w:w="2253" w:type="dxa"/>
            <w:tcBorders>
              <w:top w:val="single" w:sz="4" w:space="0" w:color="auto"/>
              <w:left w:val="single" w:sz="4" w:space="0" w:color="auto"/>
              <w:bottom w:val="single" w:sz="4" w:space="0" w:color="auto"/>
              <w:right w:val="single" w:sz="4" w:space="0" w:color="auto"/>
            </w:tcBorders>
          </w:tcPr>
          <w:p w14:paraId="2B4CB8A0" w14:textId="77777777" w:rsidR="00526C6E" w:rsidRPr="002036E3" w:rsidRDefault="00526C6E" w:rsidP="00526C6E">
            <w:pPr>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9539A0F" w14:textId="77777777" w:rsidR="00526C6E" w:rsidRPr="002036E3" w:rsidRDefault="00526C6E" w:rsidP="00526C6E">
            <w:pPr>
              <w:rPr>
                <w:rFonts w:ascii="Arial" w:hAnsi="Arial" w:cs="Arial"/>
                <w:color w:val="000000"/>
                <w:sz w:val="22"/>
                <w:szCs w:val="22"/>
              </w:rPr>
            </w:pPr>
          </w:p>
        </w:tc>
        <w:tc>
          <w:tcPr>
            <w:tcW w:w="1198" w:type="dxa"/>
            <w:tcBorders>
              <w:top w:val="single" w:sz="4" w:space="0" w:color="auto"/>
              <w:left w:val="single" w:sz="4" w:space="0" w:color="auto"/>
              <w:bottom w:val="single" w:sz="4" w:space="0" w:color="auto"/>
              <w:right w:val="single" w:sz="4" w:space="0" w:color="auto"/>
            </w:tcBorders>
          </w:tcPr>
          <w:p w14:paraId="5749F34F"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60</w:t>
            </w:r>
          </w:p>
        </w:tc>
      </w:tr>
      <w:tr w:rsidR="00526C6E" w:rsidRPr="002036E3" w14:paraId="07E6C916" w14:textId="77777777" w:rsidTr="00526C6E">
        <w:tc>
          <w:tcPr>
            <w:tcW w:w="1066" w:type="dxa"/>
            <w:tcBorders>
              <w:top w:val="single" w:sz="4" w:space="0" w:color="auto"/>
              <w:left w:val="single" w:sz="4" w:space="0" w:color="auto"/>
              <w:bottom w:val="single" w:sz="4" w:space="0" w:color="auto"/>
              <w:right w:val="single" w:sz="4" w:space="0" w:color="auto"/>
            </w:tcBorders>
            <w:hideMark/>
          </w:tcPr>
          <w:p w14:paraId="0F7EAEF7"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w:t>
            </w:r>
          </w:p>
        </w:tc>
        <w:tc>
          <w:tcPr>
            <w:tcW w:w="1107" w:type="dxa"/>
            <w:tcBorders>
              <w:top w:val="single" w:sz="4" w:space="0" w:color="auto"/>
              <w:left w:val="single" w:sz="4" w:space="0" w:color="auto"/>
              <w:bottom w:val="single" w:sz="4" w:space="0" w:color="auto"/>
              <w:right w:val="single" w:sz="4" w:space="0" w:color="auto"/>
            </w:tcBorders>
            <w:hideMark/>
          </w:tcPr>
          <w:p w14:paraId="0A0B032A"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440</w:t>
            </w:r>
          </w:p>
        </w:tc>
        <w:tc>
          <w:tcPr>
            <w:tcW w:w="2253" w:type="dxa"/>
            <w:tcBorders>
              <w:top w:val="single" w:sz="4" w:space="0" w:color="auto"/>
              <w:left w:val="single" w:sz="4" w:space="0" w:color="auto"/>
              <w:bottom w:val="single" w:sz="4" w:space="0" w:color="auto"/>
              <w:right w:val="single" w:sz="4" w:space="0" w:color="auto"/>
            </w:tcBorders>
            <w:hideMark/>
          </w:tcPr>
          <w:p w14:paraId="63851608"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(425 ÷ 440) x 100 = 96.5</w:t>
            </w:r>
          </w:p>
        </w:tc>
        <w:tc>
          <w:tcPr>
            <w:tcW w:w="1710" w:type="dxa"/>
            <w:tcBorders>
              <w:top w:val="single" w:sz="4" w:space="0" w:color="auto"/>
              <w:left w:val="single" w:sz="4" w:space="0" w:color="auto"/>
              <w:bottom w:val="single" w:sz="4" w:space="0" w:color="auto"/>
              <w:right w:val="single" w:sz="4" w:space="0" w:color="auto"/>
            </w:tcBorders>
            <w:hideMark/>
          </w:tcPr>
          <w:p w14:paraId="03AB1E75"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(60 x 96.5) ÷ 100</w:t>
            </w:r>
          </w:p>
        </w:tc>
        <w:tc>
          <w:tcPr>
            <w:tcW w:w="1198" w:type="dxa"/>
            <w:tcBorders>
              <w:top w:val="single" w:sz="4" w:space="0" w:color="auto"/>
              <w:left w:val="single" w:sz="4" w:space="0" w:color="auto"/>
              <w:bottom w:val="single" w:sz="4" w:space="0" w:color="auto"/>
              <w:right w:val="single" w:sz="4" w:space="0" w:color="auto"/>
            </w:tcBorders>
          </w:tcPr>
          <w:p w14:paraId="56BC110B"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57.90</w:t>
            </w:r>
          </w:p>
        </w:tc>
      </w:tr>
      <w:tr w:rsidR="00526C6E" w:rsidRPr="002036E3" w14:paraId="7284C35F" w14:textId="77777777" w:rsidTr="00526C6E">
        <w:tc>
          <w:tcPr>
            <w:tcW w:w="1066" w:type="dxa"/>
            <w:tcBorders>
              <w:top w:val="single" w:sz="4" w:space="0" w:color="auto"/>
              <w:left w:val="single" w:sz="4" w:space="0" w:color="auto"/>
              <w:bottom w:val="single" w:sz="4" w:space="0" w:color="auto"/>
              <w:right w:val="single" w:sz="4" w:space="0" w:color="auto"/>
            </w:tcBorders>
            <w:hideMark/>
          </w:tcPr>
          <w:p w14:paraId="3BBD0EA9"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5</w:t>
            </w:r>
          </w:p>
        </w:tc>
        <w:tc>
          <w:tcPr>
            <w:tcW w:w="1107" w:type="dxa"/>
            <w:tcBorders>
              <w:top w:val="single" w:sz="4" w:space="0" w:color="auto"/>
              <w:left w:val="single" w:sz="4" w:space="0" w:color="auto"/>
              <w:bottom w:val="single" w:sz="4" w:space="0" w:color="auto"/>
              <w:right w:val="single" w:sz="4" w:space="0" w:color="auto"/>
            </w:tcBorders>
            <w:hideMark/>
          </w:tcPr>
          <w:p w14:paraId="5EE82FAD"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625</w:t>
            </w:r>
          </w:p>
        </w:tc>
        <w:tc>
          <w:tcPr>
            <w:tcW w:w="2253" w:type="dxa"/>
            <w:tcBorders>
              <w:top w:val="single" w:sz="4" w:space="0" w:color="auto"/>
              <w:left w:val="single" w:sz="4" w:space="0" w:color="auto"/>
              <w:bottom w:val="single" w:sz="4" w:space="0" w:color="auto"/>
              <w:right w:val="single" w:sz="4" w:space="0" w:color="auto"/>
            </w:tcBorders>
            <w:hideMark/>
          </w:tcPr>
          <w:p w14:paraId="0C79E83A"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(425 ÷ 625) x 100 = 68</w:t>
            </w:r>
          </w:p>
        </w:tc>
        <w:tc>
          <w:tcPr>
            <w:tcW w:w="1710" w:type="dxa"/>
            <w:tcBorders>
              <w:top w:val="single" w:sz="4" w:space="0" w:color="auto"/>
              <w:left w:val="single" w:sz="4" w:space="0" w:color="auto"/>
              <w:bottom w:val="single" w:sz="4" w:space="0" w:color="auto"/>
              <w:right w:val="single" w:sz="4" w:space="0" w:color="auto"/>
            </w:tcBorders>
            <w:hideMark/>
          </w:tcPr>
          <w:p w14:paraId="3BCEAD85"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(60 x 68) ÷ 100</w:t>
            </w:r>
          </w:p>
        </w:tc>
        <w:tc>
          <w:tcPr>
            <w:tcW w:w="1198" w:type="dxa"/>
            <w:tcBorders>
              <w:top w:val="single" w:sz="4" w:space="0" w:color="auto"/>
              <w:left w:val="single" w:sz="4" w:space="0" w:color="auto"/>
              <w:bottom w:val="single" w:sz="4" w:space="0" w:color="auto"/>
              <w:right w:val="single" w:sz="4" w:space="0" w:color="auto"/>
            </w:tcBorders>
          </w:tcPr>
          <w:p w14:paraId="02E3A6DB"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40.80</w:t>
            </w:r>
          </w:p>
        </w:tc>
      </w:tr>
    </w:tbl>
    <w:p w14:paraId="74ED9174" w14:textId="692687CB" w:rsidR="00111C86" w:rsidRDefault="00111C86" w:rsidP="00111C86">
      <w:pPr>
        <w:tabs>
          <w:tab w:val="left" w:pos="1055"/>
        </w:tabs>
        <w:spacing w:line="276" w:lineRule="auto"/>
        <w:rPr>
          <w:rFonts w:ascii="Arial" w:hAnsi="Arial" w:cs="Arial"/>
          <w:sz w:val="22"/>
          <w:szCs w:val="22"/>
        </w:rPr>
      </w:pPr>
      <w:r>
        <w:rPr>
          <w:rFonts w:ascii="Arial" w:hAnsi="Arial" w:cs="Arial"/>
          <w:sz w:val="22"/>
          <w:szCs w:val="22"/>
        </w:rPr>
        <w:t xml:space="preserve">             </w:t>
      </w:r>
    </w:p>
    <w:p w14:paraId="226E605C" w14:textId="77777777" w:rsidR="00526C6E" w:rsidRDefault="00526C6E" w:rsidP="00111C86">
      <w:pPr>
        <w:tabs>
          <w:tab w:val="left" w:pos="1055"/>
        </w:tabs>
        <w:spacing w:line="276" w:lineRule="auto"/>
        <w:rPr>
          <w:rFonts w:ascii="Arial" w:hAnsi="Arial" w:cs="Arial"/>
          <w:sz w:val="22"/>
          <w:szCs w:val="22"/>
        </w:rPr>
      </w:pPr>
    </w:p>
    <w:p w14:paraId="0CE15A21" w14:textId="77777777" w:rsidR="00526C6E" w:rsidRDefault="00526C6E" w:rsidP="00111C86">
      <w:pPr>
        <w:tabs>
          <w:tab w:val="left" w:pos="1055"/>
        </w:tabs>
        <w:spacing w:line="276" w:lineRule="auto"/>
        <w:rPr>
          <w:rFonts w:ascii="Arial" w:hAnsi="Arial" w:cs="Arial"/>
          <w:sz w:val="22"/>
          <w:szCs w:val="22"/>
        </w:rPr>
      </w:pPr>
    </w:p>
    <w:p w14:paraId="30D1C8A1" w14:textId="77777777" w:rsidR="00526C6E" w:rsidRPr="001D54D4" w:rsidRDefault="00526C6E" w:rsidP="00111C86">
      <w:pPr>
        <w:tabs>
          <w:tab w:val="left" w:pos="1055"/>
        </w:tabs>
        <w:spacing w:line="276" w:lineRule="auto"/>
        <w:rPr>
          <w:rFonts w:ascii="Arial" w:hAnsi="Arial" w:cs="Arial"/>
          <w:b/>
          <w:sz w:val="22"/>
          <w:szCs w:val="22"/>
        </w:rPr>
      </w:pPr>
    </w:p>
    <w:p w14:paraId="3443E03C" w14:textId="77777777" w:rsidR="00111C86" w:rsidRDefault="00111C86" w:rsidP="00111C86">
      <w:pPr>
        <w:spacing w:line="276" w:lineRule="auto"/>
        <w:rPr>
          <w:rFonts w:ascii="Arial" w:hAnsi="Arial" w:cs="Arial"/>
          <w:sz w:val="20"/>
        </w:rPr>
      </w:pPr>
    </w:p>
    <w:p w14:paraId="2AFE22A9" w14:textId="77777777" w:rsidR="00111C86" w:rsidRDefault="00111C86" w:rsidP="00111C86">
      <w:pPr>
        <w:spacing w:line="276" w:lineRule="auto"/>
        <w:rPr>
          <w:rFonts w:ascii="Arial" w:hAnsi="Arial" w:cs="Arial"/>
          <w:sz w:val="20"/>
        </w:rPr>
      </w:pPr>
    </w:p>
    <w:p w14:paraId="5B08A1AD" w14:textId="77777777" w:rsidR="00CC074C" w:rsidRDefault="00CC074C" w:rsidP="00D91511">
      <w:pPr>
        <w:snapToGrid w:val="0"/>
        <w:jc w:val="both"/>
        <w:rPr>
          <w:rFonts w:ascii="Arial" w:hAnsi="Arial" w:cs="Arial"/>
          <w:sz w:val="22"/>
          <w:szCs w:val="22"/>
        </w:rPr>
      </w:pPr>
    </w:p>
    <w:p w14:paraId="31642730" w14:textId="77777777" w:rsidR="00CC074C" w:rsidRDefault="00CC074C" w:rsidP="00D91511">
      <w:pPr>
        <w:snapToGrid w:val="0"/>
        <w:jc w:val="both"/>
        <w:rPr>
          <w:rFonts w:ascii="Arial" w:hAnsi="Arial" w:cs="Arial"/>
          <w:sz w:val="22"/>
          <w:szCs w:val="22"/>
        </w:rPr>
      </w:pPr>
    </w:p>
    <w:p w14:paraId="3B556024" w14:textId="77777777" w:rsidR="00CC074C" w:rsidRDefault="00CC074C" w:rsidP="00D91511">
      <w:pPr>
        <w:snapToGrid w:val="0"/>
        <w:jc w:val="both"/>
        <w:rPr>
          <w:rFonts w:ascii="Arial" w:hAnsi="Arial" w:cs="Arial"/>
          <w:sz w:val="22"/>
          <w:szCs w:val="22"/>
        </w:rPr>
      </w:pPr>
    </w:p>
    <w:p w14:paraId="61240F1D" w14:textId="77777777" w:rsidR="00CC074C" w:rsidRDefault="00CC074C" w:rsidP="00D91511">
      <w:pPr>
        <w:snapToGrid w:val="0"/>
        <w:jc w:val="both"/>
        <w:rPr>
          <w:rFonts w:ascii="Arial" w:hAnsi="Arial" w:cs="Arial"/>
          <w:sz w:val="22"/>
          <w:szCs w:val="22"/>
        </w:rPr>
      </w:pPr>
    </w:p>
    <w:p w14:paraId="16C6BBE8" w14:textId="77777777" w:rsidR="00CC074C" w:rsidRDefault="00CC074C" w:rsidP="00D91511">
      <w:pPr>
        <w:snapToGrid w:val="0"/>
        <w:jc w:val="both"/>
        <w:rPr>
          <w:rFonts w:ascii="Arial" w:hAnsi="Arial" w:cs="Arial"/>
          <w:sz w:val="22"/>
          <w:szCs w:val="22"/>
        </w:rPr>
      </w:pPr>
    </w:p>
    <w:p w14:paraId="287457C5" w14:textId="77777777" w:rsidR="00CC074C" w:rsidRDefault="00CC074C" w:rsidP="00D91511">
      <w:pPr>
        <w:snapToGrid w:val="0"/>
        <w:jc w:val="both"/>
        <w:rPr>
          <w:rFonts w:ascii="Arial" w:hAnsi="Arial" w:cs="Arial"/>
          <w:sz w:val="22"/>
          <w:szCs w:val="22"/>
        </w:rPr>
      </w:pPr>
    </w:p>
    <w:p w14:paraId="4EDBB6C1" w14:textId="77777777" w:rsidR="00CC074C" w:rsidRDefault="00CC074C" w:rsidP="00D91511">
      <w:pPr>
        <w:snapToGrid w:val="0"/>
        <w:jc w:val="both"/>
        <w:rPr>
          <w:rFonts w:ascii="Arial" w:hAnsi="Arial" w:cs="Arial"/>
          <w:sz w:val="22"/>
          <w:szCs w:val="22"/>
        </w:rPr>
      </w:pPr>
    </w:p>
    <w:p w14:paraId="12671C6B" w14:textId="7AFDFA0D" w:rsidR="000D239B" w:rsidRPr="007474C7" w:rsidRDefault="00D91511" w:rsidP="00D91511">
      <w:pPr>
        <w:snapToGrid w:val="0"/>
        <w:jc w:val="both"/>
        <w:rPr>
          <w:rFonts w:ascii="Arial" w:hAnsi="Arial" w:cs="Arial"/>
          <w:color w:val="000000" w:themeColor="text1"/>
          <w:sz w:val="22"/>
          <w:szCs w:val="22"/>
          <w:lang w:val="en-GB" w:eastAsia="en-GB"/>
        </w:rPr>
      </w:pPr>
      <w:r w:rsidRPr="00720D68">
        <w:rPr>
          <w:rFonts w:ascii="Arial" w:hAnsi="Arial" w:cs="Arial"/>
          <w:sz w:val="22"/>
          <w:szCs w:val="22"/>
        </w:rPr>
        <w:t xml:space="preserve">The Bidder who satisfies all requirements of the </w:t>
      </w:r>
      <w:r w:rsidR="0089115F">
        <w:rPr>
          <w:rFonts w:ascii="Arial" w:hAnsi="Arial" w:cs="Arial"/>
          <w:sz w:val="22"/>
          <w:szCs w:val="22"/>
        </w:rPr>
        <w:t xml:space="preserve">RFQ </w:t>
      </w:r>
      <w:r w:rsidRPr="00720D68">
        <w:rPr>
          <w:rFonts w:ascii="Arial" w:hAnsi="Arial" w:cs="Arial"/>
          <w:sz w:val="22"/>
          <w:szCs w:val="22"/>
        </w:rPr>
        <w:t xml:space="preserve">and which is awarded the highest combined </w:t>
      </w:r>
      <w:r w:rsidR="009601E0">
        <w:rPr>
          <w:rFonts w:ascii="Arial" w:hAnsi="Arial" w:cs="Arial"/>
          <w:sz w:val="22"/>
          <w:szCs w:val="22"/>
        </w:rPr>
        <w:t xml:space="preserve">Price and </w:t>
      </w:r>
      <w:r w:rsidR="0089115F">
        <w:rPr>
          <w:rFonts w:ascii="Arial" w:hAnsi="Arial" w:cs="Arial"/>
          <w:sz w:val="22"/>
          <w:szCs w:val="22"/>
        </w:rPr>
        <w:t>Technical</w:t>
      </w:r>
      <w:r w:rsidR="009601E0">
        <w:rPr>
          <w:rFonts w:ascii="Arial" w:hAnsi="Arial" w:cs="Arial"/>
          <w:sz w:val="22"/>
          <w:szCs w:val="22"/>
        </w:rPr>
        <w:t xml:space="preserve"> </w:t>
      </w:r>
      <w:r w:rsidRPr="00720D68">
        <w:rPr>
          <w:rFonts w:ascii="Arial" w:hAnsi="Arial" w:cs="Arial"/>
          <w:sz w:val="22"/>
          <w:szCs w:val="22"/>
        </w:rPr>
        <w:t>score shall be identified as the preferred Bidder. All scores will be rounded to two decimal places</w:t>
      </w:r>
    </w:p>
    <w:p w14:paraId="3135B9F2" w14:textId="77777777" w:rsidR="00F26652" w:rsidRPr="007474C7" w:rsidRDefault="00F26652" w:rsidP="00720D68">
      <w:pPr>
        <w:jc w:val="both"/>
        <w:rPr>
          <w:rFonts w:ascii="Arial" w:hAnsi="Arial" w:cs="Arial"/>
          <w:color w:val="000000" w:themeColor="text1"/>
          <w:sz w:val="22"/>
          <w:szCs w:val="22"/>
          <w:lang w:val="en-GB" w:eastAsia="en-GB"/>
        </w:rPr>
      </w:pPr>
    </w:p>
    <w:p w14:paraId="59CE2848" w14:textId="4F08FC64" w:rsidR="00865DBF" w:rsidRPr="00865DBF" w:rsidRDefault="00865DBF" w:rsidP="00865DBF">
      <w:pPr>
        <w:rPr>
          <w:rFonts w:ascii="Arial" w:eastAsia="Arial" w:hAnsi="Arial" w:cs="Arial"/>
          <w:b/>
          <w:caps/>
          <w:sz w:val="22"/>
          <w:szCs w:val="22"/>
        </w:rPr>
      </w:pPr>
      <w:r w:rsidRPr="00865DBF">
        <w:rPr>
          <w:rFonts w:ascii="Arial" w:eastAsia="STZhongsong" w:hAnsi="Arial" w:cs="Arial"/>
          <w:kern w:val="2"/>
          <w:sz w:val="22"/>
          <w:szCs w:val="22"/>
          <w:lang w:eastAsia="ar-SA"/>
        </w:rPr>
        <w:t>The Co</w:t>
      </w:r>
      <w:r>
        <w:rPr>
          <w:rFonts w:ascii="Arial" w:eastAsia="STZhongsong" w:hAnsi="Arial" w:cs="Arial"/>
          <w:kern w:val="2"/>
          <w:sz w:val="22"/>
          <w:szCs w:val="22"/>
          <w:lang w:eastAsia="ar-SA"/>
        </w:rPr>
        <w:t>uncil</w:t>
      </w:r>
      <w:r w:rsidRPr="00865DBF">
        <w:rPr>
          <w:rFonts w:ascii="Arial" w:eastAsia="STZhongsong" w:hAnsi="Arial" w:cs="Arial"/>
          <w:kern w:val="2"/>
          <w:sz w:val="22"/>
          <w:szCs w:val="22"/>
          <w:lang w:eastAsia="ar-SA"/>
        </w:rPr>
        <w:t xml:space="preserve"> may run a Dun &amp; Bradstreet (D&amp;B) report to understand the financial health of the </w:t>
      </w:r>
      <w:r>
        <w:rPr>
          <w:rFonts w:ascii="Arial" w:eastAsia="STZhongsong" w:hAnsi="Arial" w:cs="Arial"/>
          <w:kern w:val="2"/>
          <w:sz w:val="22"/>
          <w:szCs w:val="22"/>
          <w:lang w:eastAsia="ar-SA"/>
        </w:rPr>
        <w:t>Bidders</w:t>
      </w:r>
      <w:r w:rsidRPr="00865DBF">
        <w:rPr>
          <w:rFonts w:ascii="Arial" w:eastAsia="STZhongsong" w:hAnsi="Arial" w:cs="Arial"/>
          <w:kern w:val="2"/>
          <w:sz w:val="22"/>
          <w:szCs w:val="22"/>
          <w:lang w:eastAsia="ar-SA"/>
        </w:rPr>
        <w:t xml:space="preserve">. A D&amp;B Risk Indicator of 1 or 2 will result in a Pass. </w:t>
      </w:r>
      <w:proofErr w:type="gramStart"/>
      <w:r w:rsidRPr="00865DBF">
        <w:rPr>
          <w:rFonts w:ascii="Arial" w:eastAsia="STZhongsong" w:hAnsi="Arial" w:cs="Arial"/>
          <w:kern w:val="2"/>
          <w:sz w:val="22"/>
          <w:szCs w:val="22"/>
          <w:lang w:eastAsia="ar-SA"/>
        </w:rPr>
        <w:t>In the event that</w:t>
      </w:r>
      <w:proofErr w:type="gramEnd"/>
      <w:r w:rsidRPr="00865DBF">
        <w:rPr>
          <w:rFonts w:ascii="Arial" w:eastAsia="STZhongsong" w:hAnsi="Arial" w:cs="Arial"/>
          <w:kern w:val="2"/>
          <w:sz w:val="22"/>
          <w:szCs w:val="22"/>
          <w:lang w:eastAsia="ar-SA"/>
        </w:rPr>
        <w:t xml:space="preserve"> the</w:t>
      </w:r>
      <w:r w:rsidRPr="00865DBF">
        <w:rPr>
          <w:rFonts w:ascii="Arial" w:eastAsia="STZhongsong" w:hAnsi="Arial" w:cs="Arial"/>
          <w:iCs/>
          <w:kern w:val="2"/>
          <w:sz w:val="22"/>
          <w:szCs w:val="22"/>
          <w:lang w:eastAsia="ar-SA"/>
        </w:rPr>
        <w:t xml:space="preserve"> D&amp;B Risk Indicator rating is greater than 2, the C</w:t>
      </w:r>
      <w:r>
        <w:rPr>
          <w:rFonts w:ascii="Arial" w:eastAsia="STZhongsong" w:hAnsi="Arial" w:cs="Arial"/>
          <w:iCs/>
          <w:kern w:val="2"/>
          <w:sz w:val="22"/>
          <w:szCs w:val="22"/>
          <w:lang w:eastAsia="ar-SA"/>
        </w:rPr>
        <w:t>ouncil</w:t>
      </w:r>
      <w:r w:rsidRPr="00865DBF">
        <w:rPr>
          <w:rFonts w:ascii="Arial" w:eastAsia="STZhongsong" w:hAnsi="Arial" w:cs="Arial"/>
          <w:iCs/>
          <w:kern w:val="2"/>
          <w:sz w:val="22"/>
          <w:szCs w:val="22"/>
          <w:lang w:eastAsia="ar-SA"/>
        </w:rPr>
        <w:t xml:space="preserve"> reserves the right to request that the </w:t>
      </w:r>
      <w:r>
        <w:rPr>
          <w:rFonts w:ascii="Arial" w:eastAsia="STZhongsong" w:hAnsi="Arial" w:cs="Arial"/>
          <w:iCs/>
          <w:kern w:val="2"/>
          <w:sz w:val="22"/>
          <w:szCs w:val="22"/>
          <w:lang w:eastAsia="ar-SA"/>
        </w:rPr>
        <w:t>Bidder</w:t>
      </w:r>
      <w:r w:rsidRPr="00865DBF">
        <w:rPr>
          <w:rFonts w:ascii="Arial" w:eastAsia="STZhongsong" w:hAnsi="Arial" w:cs="Arial"/>
          <w:iCs/>
          <w:kern w:val="2"/>
          <w:sz w:val="22"/>
          <w:szCs w:val="22"/>
          <w:lang w:eastAsia="ar-SA"/>
        </w:rPr>
        <w:t xml:space="preserve"> provides additional information and/or assurances. The information and/or assurances must satisfy the </w:t>
      </w:r>
      <w:r>
        <w:rPr>
          <w:rFonts w:ascii="Arial" w:eastAsia="STZhongsong" w:hAnsi="Arial" w:cs="Arial"/>
          <w:iCs/>
          <w:kern w:val="2"/>
          <w:sz w:val="22"/>
          <w:szCs w:val="22"/>
          <w:lang w:eastAsia="ar-SA"/>
        </w:rPr>
        <w:t>Council</w:t>
      </w:r>
      <w:r w:rsidRPr="00865DBF">
        <w:rPr>
          <w:rFonts w:ascii="Arial" w:eastAsia="STZhongsong" w:hAnsi="Arial" w:cs="Arial"/>
          <w:iCs/>
          <w:kern w:val="2"/>
          <w:sz w:val="22"/>
          <w:szCs w:val="22"/>
          <w:lang w:eastAsia="ar-SA"/>
        </w:rPr>
        <w:t xml:space="preserve"> that the </w:t>
      </w:r>
      <w:r>
        <w:rPr>
          <w:rFonts w:ascii="Arial" w:eastAsia="STZhongsong" w:hAnsi="Arial" w:cs="Arial"/>
          <w:iCs/>
          <w:kern w:val="2"/>
          <w:sz w:val="22"/>
          <w:szCs w:val="22"/>
          <w:lang w:eastAsia="ar-SA"/>
        </w:rPr>
        <w:t>Bidder</w:t>
      </w:r>
      <w:r w:rsidRPr="00865DBF">
        <w:rPr>
          <w:rFonts w:ascii="Arial" w:eastAsia="STZhongsong" w:hAnsi="Arial" w:cs="Arial"/>
          <w:iCs/>
          <w:kern w:val="2"/>
          <w:sz w:val="22"/>
          <w:szCs w:val="22"/>
          <w:lang w:eastAsia="ar-SA"/>
        </w:rPr>
        <w:t xml:space="preserve"> is sufficiently financially robust to deliver the requirement. If the information and/or assurances provided are not satisfactory, then the Co</w:t>
      </w:r>
      <w:r>
        <w:rPr>
          <w:rFonts w:ascii="Arial" w:eastAsia="STZhongsong" w:hAnsi="Arial" w:cs="Arial"/>
          <w:iCs/>
          <w:kern w:val="2"/>
          <w:sz w:val="22"/>
          <w:szCs w:val="22"/>
          <w:lang w:eastAsia="ar-SA"/>
        </w:rPr>
        <w:t>uncil</w:t>
      </w:r>
      <w:r w:rsidRPr="00865DBF">
        <w:rPr>
          <w:rFonts w:ascii="Arial" w:eastAsia="STZhongsong" w:hAnsi="Arial" w:cs="Arial"/>
          <w:iCs/>
          <w:kern w:val="2"/>
          <w:sz w:val="22"/>
          <w:szCs w:val="22"/>
          <w:lang w:eastAsia="ar-SA"/>
        </w:rPr>
        <w:t xml:space="preserve"> reserves the right to award a Fail to the Tenderer.</w:t>
      </w:r>
    </w:p>
    <w:p w14:paraId="3523B965" w14:textId="77777777" w:rsidR="00865DBF" w:rsidRDefault="00865DBF" w:rsidP="00865DBF"/>
    <w:p w14:paraId="7C62028B" w14:textId="7219BAD3" w:rsidR="000D239B" w:rsidRPr="00CD578B" w:rsidRDefault="00B87C75" w:rsidP="00720D68">
      <w:pPr>
        <w:pStyle w:val="Heading2"/>
        <w:jc w:val="both"/>
        <w:rPr>
          <w:rFonts w:ascii="Arial" w:hAnsi="Arial" w:cs="Arial"/>
          <w:b/>
          <w:bCs/>
          <w:color w:val="000000" w:themeColor="text1"/>
          <w:sz w:val="22"/>
          <w:szCs w:val="22"/>
        </w:rPr>
      </w:pPr>
      <w:bookmarkStart w:id="27" w:name="_Toc111216216"/>
      <w:r w:rsidRPr="00CD578B">
        <w:rPr>
          <w:rFonts w:ascii="Arial" w:hAnsi="Arial" w:cs="Arial"/>
          <w:b/>
          <w:bCs/>
          <w:color w:val="000000" w:themeColor="text1"/>
          <w:sz w:val="22"/>
          <w:szCs w:val="22"/>
        </w:rPr>
        <w:t>Clarification Meetings</w:t>
      </w:r>
      <w:bookmarkEnd w:id="27"/>
      <w:r w:rsidR="000D239B" w:rsidRPr="00CD578B">
        <w:rPr>
          <w:rFonts w:ascii="Arial" w:hAnsi="Arial" w:cs="Arial"/>
          <w:b/>
          <w:bCs/>
          <w:color w:val="000000" w:themeColor="text1"/>
          <w:sz w:val="22"/>
          <w:szCs w:val="22"/>
        </w:rPr>
        <w:t xml:space="preserve"> </w:t>
      </w:r>
    </w:p>
    <w:p w14:paraId="1DCB3EC1" w14:textId="77777777" w:rsidR="0042075B" w:rsidRPr="007474C7" w:rsidRDefault="0042075B" w:rsidP="0042075B">
      <w:pPr>
        <w:rPr>
          <w:color w:val="000000" w:themeColor="text1"/>
        </w:rPr>
      </w:pPr>
    </w:p>
    <w:p w14:paraId="570897D7" w14:textId="3714772A"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lastRenderedPageBreak/>
        <w:t xml:space="preserve">As part of the evaluation process, bidders may be requested to attend </w:t>
      </w:r>
      <w:r w:rsidR="00010B9A" w:rsidRPr="007474C7">
        <w:rPr>
          <w:rFonts w:ascii="Arial" w:hAnsi="Arial" w:cs="Arial"/>
          <w:color w:val="000000" w:themeColor="text1"/>
          <w:sz w:val="22"/>
          <w:szCs w:val="22"/>
          <w:lang w:val="en-GB" w:eastAsia="en-GB"/>
        </w:rPr>
        <w:t>a meeting</w:t>
      </w:r>
      <w:r w:rsidRPr="007474C7">
        <w:rPr>
          <w:rFonts w:ascii="Arial" w:hAnsi="Arial" w:cs="Arial"/>
          <w:color w:val="000000" w:themeColor="text1"/>
          <w:sz w:val="22"/>
          <w:szCs w:val="22"/>
          <w:lang w:val="en-GB" w:eastAsia="en-GB"/>
        </w:rPr>
        <w:t xml:space="preserve"> </w:t>
      </w:r>
      <w:proofErr w:type="gramStart"/>
      <w:r w:rsidRPr="007474C7">
        <w:rPr>
          <w:rFonts w:ascii="Arial" w:hAnsi="Arial" w:cs="Arial"/>
          <w:color w:val="000000" w:themeColor="text1"/>
          <w:sz w:val="22"/>
          <w:szCs w:val="22"/>
          <w:lang w:val="en-GB" w:eastAsia="en-GB"/>
        </w:rPr>
        <w:t>in order to</w:t>
      </w:r>
      <w:proofErr w:type="gramEnd"/>
      <w:r w:rsidRPr="007474C7">
        <w:rPr>
          <w:rFonts w:ascii="Arial" w:hAnsi="Arial" w:cs="Arial"/>
          <w:color w:val="000000" w:themeColor="text1"/>
          <w:sz w:val="22"/>
          <w:szCs w:val="22"/>
          <w:lang w:val="en-GB" w:eastAsia="en-GB"/>
        </w:rPr>
        <w:t xml:space="preserve"> answer questions relating, to their submissions, from the evaluation panel. The purpose of the </w:t>
      </w:r>
      <w:r w:rsidR="004E6728" w:rsidRPr="007474C7">
        <w:rPr>
          <w:rFonts w:ascii="Arial" w:hAnsi="Arial" w:cs="Arial"/>
          <w:color w:val="000000" w:themeColor="text1"/>
          <w:sz w:val="22"/>
          <w:szCs w:val="22"/>
          <w:lang w:val="en-GB" w:eastAsia="en-GB"/>
        </w:rPr>
        <w:t>meeting</w:t>
      </w:r>
      <w:r w:rsidRPr="007474C7">
        <w:rPr>
          <w:rFonts w:ascii="Arial" w:hAnsi="Arial" w:cs="Arial"/>
          <w:color w:val="000000" w:themeColor="text1"/>
          <w:sz w:val="22"/>
          <w:szCs w:val="22"/>
          <w:lang w:val="en-GB" w:eastAsia="en-GB"/>
        </w:rPr>
        <w:t xml:space="preserve"> will be to clarify (if required) bid submissions and to confirm or adjust the scoring of</w:t>
      </w:r>
      <w:r w:rsidR="00C76D77">
        <w:rPr>
          <w:rFonts w:ascii="Arial" w:hAnsi="Arial" w:cs="Arial"/>
          <w:color w:val="000000" w:themeColor="text1"/>
          <w:sz w:val="22"/>
          <w:szCs w:val="22"/>
          <w:lang w:val="en-GB" w:eastAsia="en-GB"/>
        </w:rPr>
        <w:t xml:space="preserve"> B</w:t>
      </w:r>
      <w:r w:rsidRPr="007474C7">
        <w:rPr>
          <w:rFonts w:ascii="Arial" w:hAnsi="Arial" w:cs="Arial"/>
          <w:color w:val="000000" w:themeColor="text1"/>
          <w:sz w:val="22"/>
          <w:szCs w:val="22"/>
          <w:lang w:val="en-GB" w:eastAsia="en-GB"/>
        </w:rPr>
        <w:t>idders</w:t>
      </w:r>
      <w:r w:rsidR="00C76D77">
        <w:rPr>
          <w:rFonts w:ascii="Arial" w:hAnsi="Arial" w:cs="Arial"/>
          <w:color w:val="000000" w:themeColor="text1"/>
          <w:sz w:val="22"/>
          <w:szCs w:val="22"/>
          <w:lang w:val="en-GB" w:eastAsia="en-GB"/>
        </w:rPr>
        <w:t>’</w:t>
      </w:r>
      <w:r w:rsidRPr="007474C7">
        <w:rPr>
          <w:rFonts w:ascii="Arial" w:hAnsi="Arial" w:cs="Arial"/>
          <w:color w:val="000000" w:themeColor="text1"/>
          <w:sz w:val="22"/>
          <w:szCs w:val="22"/>
          <w:lang w:val="en-GB" w:eastAsia="en-GB"/>
        </w:rPr>
        <w:t xml:space="preserve"> submissions. </w:t>
      </w:r>
    </w:p>
    <w:p w14:paraId="014F3030" w14:textId="77777777" w:rsidR="009E22AC" w:rsidRPr="007474C7" w:rsidRDefault="009E22AC" w:rsidP="00720D68">
      <w:pPr>
        <w:jc w:val="both"/>
        <w:rPr>
          <w:rFonts w:ascii="Arial" w:eastAsia="Calibri" w:hAnsi="Arial" w:cs="Arial"/>
          <w:color w:val="000000" w:themeColor="text1"/>
          <w:sz w:val="22"/>
          <w:szCs w:val="22"/>
          <w:lang w:val="en-GB"/>
        </w:rPr>
      </w:pPr>
    </w:p>
    <w:p w14:paraId="7FB5EAFE" w14:textId="7086EF7C" w:rsidR="000D239B" w:rsidRPr="00811138" w:rsidRDefault="00964030" w:rsidP="00720D68">
      <w:pPr>
        <w:pStyle w:val="Heading1"/>
        <w:jc w:val="both"/>
        <w:rPr>
          <w:rFonts w:ascii="Arial" w:hAnsi="Arial" w:cs="Arial"/>
          <w:b/>
          <w:color w:val="7030A0"/>
          <w:sz w:val="24"/>
          <w:szCs w:val="24"/>
        </w:rPr>
      </w:pPr>
      <w:bookmarkStart w:id="28" w:name="_Toc111216217"/>
      <w:r>
        <w:rPr>
          <w:rFonts w:ascii="Arial" w:hAnsi="Arial" w:cs="Arial"/>
          <w:b/>
          <w:color w:val="7030A0"/>
          <w:sz w:val="24"/>
          <w:szCs w:val="24"/>
        </w:rPr>
        <w:t>6</w:t>
      </w:r>
      <w:r w:rsidR="000D239B" w:rsidRPr="00811138">
        <w:rPr>
          <w:rFonts w:ascii="Arial" w:hAnsi="Arial" w:cs="Arial"/>
          <w:b/>
          <w:color w:val="7030A0"/>
          <w:sz w:val="24"/>
          <w:szCs w:val="24"/>
        </w:rPr>
        <w:t>. Award</w:t>
      </w:r>
      <w:bookmarkEnd w:id="28"/>
      <w:r w:rsidR="000D239B" w:rsidRPr="00811138">
        <w:rPr>
          <w:rFonts w:ascii="Arial" w:hAnsi="Arial" w:cs="Arial"/>
          <w:b/>
          <w:color w:val="7030A0"/>
          <w:sz w:val="24"/>
          <w:szCs w:val="24"/>
        </w:rPr>
        <w:t xml:space="preserve"> </w:t>
      </w:r>
    </w:p>
    <w:p w14:paraId="010514F4" w14:textId="77777777" w:rsidR="00692B17" w:rsidRPr="007474C7" w:rsidRDefault="00692B17" w:rsidP="00692B17">
      <w:pPr>
        <w:rPr>
          <w:rFonts w:ascii="Arial" w:hAnsi="Arial" w:cs="Arial"/>
          <w:color w:val="000000" w:themeColor="text1"/>
          <w:sz w:val="22"/>
          <w:szCs w:val="22"/>
        </w:rPr>
      </w:pPr>
    </w:p>
    <w:p w14:paraId="3B017FBA" w14:textId="6CA8B17A" w:rsidR="000D239B" w:rsidRPr="00CD578B" w:rsidRDefault="000D239B" w:rsidP="00720D68">
      <w:pPr>
        <w:pStyle w:val="Heading2"/>
        <w:jc w:val="both"/>
        <w:rPr>
          <w:rFonts w:ascii="Arial" w:hAnsi="Arial" w:cs="Arial"/>
          <w:b/>
          <w:bCs/>
          <w:color w:val="000000" w:themeColor="text1"/>
          <w:sz w:val="22"/>
          <w:szCs w:val="22"/>
        </w:rPr>
      </w:pPr>
      <w:bookmarkStart w:id="29" w:name="_Toc111216218"/>
      <w:r w:rsidRPr="00CD578B">
        <w:rPr>
          <w:rFonts w:ascii="Arial" w:hAnsi="Arial" w:cs="Arial"/>
          <w:b/>
          <w:bCs/>
          <w:color w:val="000000" w:themeColor="text1"/>
          <w:sz w:val="22"/>
          <w:szCs w:val="22"/>
        </w:rPr>
        <w:t>Award Process</w:t>
      </w:r>
      <w:bookmarkEnd w:id="29"/>
      <w:r w:rsidRPr="00CD578B">
        <w:rPr>
          <w:rFonts w:ascii="Arial" w:hAnsi="Arial" w:cs="Arial"/>
          <w:b/>
          <w:bCs/>
          <w:color w:val="000000" w:themeColor="text1"/>
          <w:sz w:val="22"/>
          <w:szCs w:val="22"/>
        </w:rPr>
        <w:t xml:space="preserve"> </w:t>
      </w:r>
    </w:p>
    <w:p w14:paraId="438DC70E" w14:textId="3A987ECA"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Following the evaluation results The Council reserves the right to carry out any due</w:t>
      </w:r>
      <w:r w:rsidR="004C73B7" w:rsidRPr="007474C7">
        <w:rPr>
          <w:rFonts w:ascii="Arial" w:hAnsi="Arial" w:cs="Arial"/>
          <w:color w:val="000000" w:themeColor="text1"/>
          <w:sz w:val="22"/>
          <w:szCs w:val="22"/>
          <w:lang w:val="en-GB" w:eastAsia="en-GB"/>
        </w:rPr>
        <w:t xml:space="preserve"> diligence deemed necessary by </w:t>
      </w:r>
      <w:r w:rsidR="00382FCD">
        <w:rPr>
          <w:rFonts w:ascii="Arial" w:hAnsi="Arial" w:cs="Arial"/>
          <w:color w:val="000000" w:themeColor="text1"/>
          <w:sz w:val="22"/>
          <w:szCs w:val="22"/>
          <w:lang w:val="en-GB" w:eastAsia="en-GB"/>
        </w:rPr>
        <w:t>t</w:t>
      </w:r>
      <w:r w:rsidR="004C73B7" w:rsidRPr="007474C7">
        <w:rPr>
          <w:rFonts w:ascii="Arial" w:hAnsi="Arial" w:cs="Arial"/>
          <w:color w:val="000000" w:themeColor="text1"/>
          <w:sz w:val="22"/>
          <w:szCs w:val="22"/>
          <w:lang w:val="en-GB" w:eastAsia="en-GB"/>
        </w:rPr>
        <w:t>he C</w:t>
      </w:r>
      <w:r w:rsidRPr="007474C7">
        <w:rPr>
          <w:rFonts w:ascii="Arial" w:hAnsi="Arial" w:cs="Arial"/>
          <w:color w:val="000000" w:themeColor="text1"/>
          <w:sz w:val="22"/>
          <w:szCs w:val="22"/>
          <w:lang w:val="en-GB" w:eastAsia="en-GB"/>
        </w:rPr>
        <w:t xml:space="preserve">ouncil on the preferred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 this may include: </w:t>
      </w:r>
    </w:p>
    <w:p w14:paraId="311A4A24" w14:textId="77777777" w:rsidR="000D239B" w:rsidRPr="007474C7" w:rsidRDefault="000D239B" w:rsidP="00720D68">
      <w:pPr>
        <w:jc w:val="both"/>
        <w:rPr>
          <w:rFonts w:ascii="Arial" w:hAnsi="Arial" w:cs="Arial"/>
          <w:color w:val="000000" w:themeColor="text1"/>
          <w:sz w:val="22"/>
          <w:szCs w:val="22"/>
          <w:lang w:val="en-GB" w:eastAsia="en-GB"/>
        </w:rPr>
      </w:pPr>
    </w:p>
    <w:p w14:paraId="589B09B0" w14:textId="77777777" w:rsidR="000D239B" w:rsidRPr="007474C7" w:rsidRDefault="000D239B" w:rsidP="00720D68">
      <w:pPr>
        <w:pStyle w:val="ListParagraph"/>
        <w:numPr>
          <w:ilvl w:val="0"/>
          <w:numId w:val="3"/>
        </w:numPr>
        <w:jc w:val="both"/>
        <w:rPr>
          <w:rFonts w:ascii="Arial" w:eastAsia="Times New Roman" w:hAnsi="Arial" w:cs="Arial"/>
          <w:color w:val="000000" w:themeColor="text1"/>
          <w:lang w:eastAsia="en-GB"/>
        </w:rPr>
      </w:pPr>
      <w:r w:rsidRPr="007474C7">
        <w:rPr>
          <w:rFonts w:ascii="Arial" w:eastAsia="Times New Roman" w:hAnsi="Arial" w:cs="Arial"/>
          <w:color w:val="000000" w:themeColor="text1"/>
          <w:lang w:eastAsia="en-GB"/>
        </w:rPr>
        <w:t xml:space="preserve">Receipt of all necessary evidentiary documentation </w:t>
      </w:r>
    </w:p>
    <w:p w14:paraId="4ECF9122" w14:textId="77777777" w:rsidR="000D239B" w:rsidRPr="007474C7" w:rsidRDefault="000D239B" w:rsidP="00720D68">
      <w:pPr>
        <w:pStyle w:val="ListParagraph"/>
        <w:numPr>
          <w:ilvl w:val="0"/>
          <w:numId w:val="3"/>
        </w:numPr>
        <w:jc w:val="both"/>
        <w:rPr>
          <w:rFonts w:ascii="Arial" w:eastAsia="Times New Roman" w:hAnsi="Arial" w:cs="Arial"/>
          <w:color w:val="000000" w:themeColor="text1"/>
          <w:lang w:eastAsia="en-GB"/>
        </w:rPr>
      </w:pPr>
      <w:r w:rsidRPr="007474C7">
        <w:rPr>
          <w:rFonts w:ascii="Arial" w:eastAsia="Times New Roman" w:hAnsi="Arial" w:cs="Arial"/>
          <w:color w:val="000000" w:themeColor="text1"/>
          <w:lang w:eastAsia="en-GB"/>
        </w:rPr>
        <w:t xml:space="preserve">Any post bid clarification </w:t>
      </w:r>
    </w:p>
    <w:p w14:paraId="0BFFAA49" w14:textId="77777777" w:rsidR="000D239B" w:rsidRDefault="000D239B" w:rsidP="00720D68">
      <w:pPr>
        <w:pStyle w:val="ListParagraph"/>
        <w:numPr>
          <w:ilvl w:val="0"/>
          <w:numId w:val="3"/>
        </w:numPr>
        <w:jc w:val="both"/>
        <w:rPr>
          <w:rFonts w:ascii="Arial" w:eastAsia="Times New Roman" w:hAnsi="Arial" w:cs="Arial"/>
          <w:color w:val="000000" w:themeColor="text1"/>
          <w:lang w:eastAsia="en-GB"/>
        </w:rPr>
      </w:pPr>
      <w:r w:rsidRPr="007474C7">
        <w:rPr>
          <w:rFonts w:ascii="Arial" w:eastAsia="Times New Roman" w:hAnsi="Arial" w:cs="Arial"/>
          <w:color w:val="000000" w:themeColor="text1"/>
          <w:lang w:eastAsia="en-GB"/>
        </w:rPr>
        <w:t>Pre Contract meetings.</w:t>
      </w:r>
    </w:p>
    <w:p w14:paraId="70081E2C" w14:textId="435C38DD" w:rsidR="005D53CE" w:rsidRPr="007474C7" w:rsidRDefault="006F5E41" w:rsidP="00720D68">
      <w:pPr>
        <w:pStyle w:val="ListParagraph"/>
        <w:numPr>
          <w:ilvl w:val="0"/>
          <w:numId w:val="3"/>
        </w:num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Receipt</w:t>
      </w:r>
      <w:r w:rsidR="005D53CE">
        <w:rPr>
          <w:rFonts w:ascii="Arial" w:eastAsia="Times New Roman" w:hAnsi="Arial" w:cs="Arial"/>
          <w:color w:val="000000" w:themeColor="text1"/>
          <w:lang w:eastAsia="en-GB"/>
        </w:rPr>
        <w:t xml:space="preserve"> of satisfactory client references for similar services or goods provided. </w:t>
      </w:r>
    </w:p>
    <w:p w14:paraId="6A345955" w14:textId="77777777" w:rsidR="000D239B" w:rsidRPr="007474C7" w:rsidRDefault="000D239B" w:rsidP="00720D68">
      <w:pPr>
        <w:jc w:val="both"/>
        <w:rPr>
          <w:rFonts w:ascii="Arial" w:hAnsi="Arial" w:cs="Arial"/>
          <w:color w:val="000000" w:themeColor="text1"/>
          <w:sz w:val="22"/>
          <w:szCs w:val="22"/>
          <w:lang w:val="en-GB" w:eastAsia="en-GB"/>
        </w:rPr>
      </w:pPr>
    </w:p>
    <w:p w14:paraId="7553EF29" w14:textId="1B73D529"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In the event of any material change to any of the information contained in the Quotation between the date of this Quotation and the date that </w:t>
      </w:r>
      <w:r w:rsidR="00382FCD">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 xml:space="preserve">he Council informs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idders of </w:t>
      </w:r>
      <w:proofErr w:type="gramStart"/>
      <w:r w:rsidRPr="007474C7">
        <w:rPr>
          <w:rFonts w:ascii="Arial" w:hAnsi="Arial" w:cs="Arial"/>
          <w:color w:val="000000" w:themeColor="text1"/>
          <w:sz w:val="22"/>
          <w:szCs w:val="22"/>
          <w:lang w:val="en-GB" w:eastAsia="en-GB"/>
        </w:rPr>
        <w:t>whether or not</w:t>
      </w:r>
      <w:proofErr w:type="gramEnd"/>
      <w:r w:rsidRPr="007474C7">
        <w:rPr>
          <w:rFonts w:ascii="Arial" w:hAnsi="Arial" w:cs="Arial"/>
          <w:color w:val="000000" w:themeColor="text1"/>
          <w:sz w:val="22"/>
          <w:szCs w:val="22"/>
          <w:lang w:val="en-GB" w:eastAsia="en-GB"/>
        </w:rPr>
        <w:t xml:space="preserve"> they have been selected, then the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 must immediately notify </w:t>
      </w:r>
      <w:r w:rsidR="00382FCD">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 in writing of such change.</w:t>
      </w:r>
    </w:p>
    <w:p w14:paraId="300AFD91" w14:textId="77777777" w:rsidR="000D239B" w:rsidRPr="007474C7" w:rsidRDefault="000D239B" w:rsidP="00720D68">
      <w:pPr>
        <w:jc w:val="both"/>
        <w:rPr>
          <w:rFonts w:ascii="Arial" w:hAnsi="Arial" w:cs="Arial"/>
          <w:color w:val="000000" w:themeColor="text1"/>
          <w:sz w:val="22"/>
          <w:szCs w:val="22"/>
          <w:lang w:val="en-GB" w:eastAsia="en-GB"/>
        </w:rPr>
      </w:pPr>
    </w:p>
    <w:p w14:paraId="30AE7F50" w14:textId="73384805"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Council is entitled to revisit their selection and/or evaluation of the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 </w:t>
      </w:r>
      <w:proofErr w:type="gramStart"/>
      <w:r w:rsidRPr="007474C7">
        <w:rPr>
          <w:rFonts w:ascii="Arial" w:hAnsi="Arial" w:cs="Arial"/>
          <w:color w:val="000000" w:themeColor="text1"/>
          <w:sz w:val="22"/>
          <w:szCs w:val="22"/>
          <w:lang w:val="en-GB" w:eastAsia="en-GB"/>
        </w:rPr>
        <w:t>on the basis of</w:t>
      </w:r>
      <w:proofErr w:type="gramEnd"/>
      <w:r w:rsidRPr="007474C7">
        <w:rPr>
          <w:rFonts w:ascii="Arial" w:hAnsi="Arial" w:cs="Arial"/>
          <w:color w:val="000000" w:themeColor="text1"/>
          <w:sz w:val="22"/>
          <w:szCs w:val="22"/>
          <w:lang w:val="en-GB" w:eastAsia="en-GB"/>
        </w:rPr>
        <w:t xml:space="preserve"> any material change that has occurred, and it may exclude the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 if necessary, </w:t>
      </w:r>
      <w:proofErr w:type="gramStart"/>
      <w:r w:rsidRPr="007474C7">
        <w:rPr>
          <w:rFonts w:ascii="Arial" w:hAnsi="Arial" w:cs="Arial"/>
          <w:color w:val="000000" w:themeColor="text1"/>
          <w:sz w:val="22"/>
          <w:szCs w:val="22"/>
          <w:lang w:val="en-GB" w:eastAsia="en-GB"/>
        </w:rPr>
        <w:t>as a result of</w:t>
      </w:r>
      <w:proofErr w:type="gramEnd"/>
      <w:r w:rsidRPr="007474C7">
        <w:rPr>
          <w:rFonts w:ascii="Arial" w:hAnsi="Arial" w:cs="Arial"/>
          <w:color w:val="000000" w:themeColor="text1"/>
          <w:sz w:val="22"/>
          <w:szCs w:val="22"/>
          <w:lang w:val="en-GB" w:eastAsia="en-GB"/>
        </w:rPr>
        <w:t xml:space="preserve"> that process.  Final determination of </w:t>
      </w:r>
      <w:proofErr w:type="gramStart"/>
      <w:r w:rsidRPr="007474C7">
        <w:rPr>
          <w:rFonts w:ascii="Arial" w:hAnsi="Arial" w:cs="Arial"/>
          <w:color w:val="000000" w:themeColor="text1"/>
          <w:sz w:val="22"/>
          <w:szCs w:val="22"/>
          <w:lang w:val="en-GB" w:eastAsia="en-GB"/>
        </w:rPr>
        <w:t>whether or not</w:t>
      </w:r>
      <w:proofErr w:type="gramEnd"/>
      <w:r w:rsidRPr="007474C7">
        <w:rPr>
          <w:rFonts w:ascii="Arial" w:hAnsi="Arial" w:cs="Arial"/>
          <w:color w:val="000000" w:themeColor="text1"/>
          <w:sz w:val="22"/>
          <w:szCs w:val="22"/>
          <w:lang w:val="en-GB" w:eastAsia="en-GB"/>
        </w:rPr>
        <w:t xml:space="preserve"> any change is material is at </w:t>
      </w:r>
      <w:r w:rsidR="00382FCD">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w:t>
      </w:r>
      <w:r w:rsidR="00382FCD">
        <w:rPr>
          <w:rFonts w:ascii="Arial" w:hAnsi="Arial" w:cs="Arial"/>
          <w:color w:val="000000" w:themeColor="text1"/>
          <w:sz w:val="22"/>
          <w:szCs w:val="22"/>
          <w:lang w:val="en-GB" w:eastAsia="en-GB"/>
        </w:rPr>
        <w:t>’s</w:t>
      </w:r>
      <w:r w:rsidRPr="007474C7">
        <w:rPr>
          <w:rFonts w:ascii="Arial" w:hAnsi="Arial" w:cs="Arial"/>
          <w:color w:val="000000" w:themeColor="text1"/>
          <w:sz w:val="22"/>
          <w:szCs w:val="22"/>
          <w:lang w:val="en-GB" w:eastAsia="en-GB"/>
        </w:rPr>
        <w:t xml:space="preserve"> discretion.</w:t>
      </w:r>
    </w:p>
    <w:p w14:paraId="3156FF86" w14:textId="77777777" w:rsidR="000D239B" w:rsidRPr="007474C7" w:rsidRDefault="000D239B" w:rsidP="00720D68">
      <w:pPr>
        <w:jc w:val="both"/>
        <w:rPr>
          <w:rFonts w:ascii="Arial" w:hAnsi="Arial" w:cs="Arial"/>
          <w:color w:val="000000" w:themeColor="text1"/>
          <w:sz w:val="22"/>
          <w:szCs w:val="22"/>
          <w:lang w:val="en-GB" w:eastAsia="en-GB"/>
        </w:rPr>
      </w:pPr>
    </w:p>
    <w:p w14:paraId="71957AE3" w14:textId="34D985AB"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Please note that </w:t>
      </w:r>
      <w:r w:rsidR="00382FCD">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 may ask for a Best and Final Offer before awarding the contract to the winning bidder.</w:t>
      </w:r>
      <w:bookmarkStart w:id="30" w:name="_Toc531862811"/>
    </w:p>
    <w:p w14:paraId="0E98540C" w14:textId="77777777" w:rsidR="00692B17" w:rsidRPr="007474C7" w:rsidRDefault="00692B17" w:rsidP="00720D68">
      <w:pPr>
        <w:jc w:val="both"/>
        <w:rPr>
          <w:rFonts w:ascii="Arial" w:hAnsi="Arial" w:cs="Arial"/>
          <w:color w:val="000000" w:themeColor="text1"/>
          <w:sz w:val="22"/>
          <w:szCs w:val="22"/>
        </w:rPr>
      </w:pPr>
    </w:p>
    <w:p w14:paraId="04DD1453" w14:textId="0EBB951F" w:rsidR="000D239B" w:rsidRPr="00CD578B" w:rsidRDefault="000D239B" w:rsidP="00720D68">
      <w:pPr>
        <w:pStyle w:val="Heading2"/>
        <w:jc w:val="both"/>
        <w:rPr>
          <w:rFonts w:ascii="Arial" w:hAnsi="Arial" w:cs="Arial"/>
          <w:b/>
          <w:bCs/>
          <w:color w:val="000000" w:themeColor="text1"/>
          <w:sz w:val="22"/>
          <w:szCs w:val="22"/>
        </w:rPr>
      </w:pPr>
      <w:bookmarkStart w:id="31" w:name="_Toc111216219"/>
      <w:r w:rsidRPr="00CD578B">
        <w:rPr>
          <w:rFonts w:ascii="Arial" w:hAnsi="Arial" w:cs="Arial"/>
          <w:b/>
          <w:bCs/>
          <w:color w:val="000000" w:themeColor="text1"/>
          <w:sz w:val="22"/>
          <w:szCs w:val="22"/>
        </w:rPr>
        <w:t>Notification</w:t>
      </w:r>
      <w:bookmarkEnd w:id="30"/>
      <w:bookmarkEnd w:id="31"/>
      <w:r w:rsidRPr="00CD578B">
        <w:rPr>
          <w:rFonts w:ascii="Arial" w:hAnsi="Arial" w:cs="Arial"/>
          <w:b/>
          <w:bCs/>
          <w:color w:val="000000" w:themeColor="text1"/>
          <w:sz w:val="22"/>
          <w:szCs w:val="22"/>
        </w:rPr>
        <w:t xml:space="preserve"> </w:t>
      </w:r>
    </w:p>
    <w:p w14:paraId="30615DF7" w14:textId="0384BD59" w:rsidR="000D239B" w:rsidRPr="003C625E" w:rsidRDefault="000D239B" w:rsidP="00720D68">
      <w:pPr>
        <w:jc w:val="both"/>
        <w:rPr>
          <w:rFonts w:ascii="Arial" w:hAnsi="Arial" w:cs="Arial"/>
          <w:color w:val="000000" w:themeColor="text1"/>
          <w:sz w:val="22"/>
          <w:szCs w:val="22"/>
        </w:rPr>
      </w:pPr>
      <w:r w:rsidRPr="003C625E">
        <w:rPr>
          <w:rFonts w:ascii="Arial" w:hAnsi="Arial" w:cs="Arial"/>
          <w:color w:val="000000" w:themeColor="text1"/>
          <w:sz w:val="22"/>
          <w:szCs w:val="22"/>
          <w:lang w:val="en-GB" w:eastAsia="en-GB"/>
        </w:rPr>
        <w:t xml:space="preserve">Successful and unsuccessful bidders will be notified of the evaluation results </w:t>
      </w:r>
      <w:r w:rsidR="00135C00" w:rsidRPr="003C625E">
        <w:rPr>
          <w:rFonts w:ascii="Arial" w:hAnsi="Arial" w:cs="Arial"/>
          <w:color w:val="000000" w:themeColor="text1"/>
          <w:sz w:val="22"/>
          <w:szCs w:val="22"/>
          <w:lang w:val="en-GB" w:eastAsia="en-GB"/>
        </w:rPr>
        <w:t>electronically</w:t>
      </w:r>
      <w:r w:rsidR="003C625E">
        <w:rPr>
          <w:rFonts w:ascii="Arial" w:hAnsi="Arial" w:cs="Arial"/>
          <w:color w:val="000000" w:themeColor="text1"/>
          <w:sz w:val="22"/>
          <w:szCs w:val="22"/>
          <w:lang w:val="en-GB" w:eastAsia="en-GB"/>
        </w:rPr>
        <w:t xml:space="preserve"> </w:t>
      </w:r>
      <w:r w:rsidR="00135C00" w:rsidRPr="003C625E">
        <w:rPr>
          <w:rFonts w:ascii="Arial" w:hAnsi="Arial" w:cs="Arial"/>
          <w:color w:val="000000" w:themeColor="text1"/>
          <w:sz w:val="22"/>
          <w:szCs w:val="22"/>
          <w:lang w:val="en-GB" w:eastAsia="en-GB"/>
        </w:rPr>
        <w:t xml:space="preserve">via a </w:t>
      </w:r>
      <w:r w:rsidR="003C625E" w:rsidRPr="003C625E">
        <w:rPr>
          <w:rFonts w:ascii="Arial" w:hAnsi="Arial" w:cs="Arial"/>
          <w:sz w:val="22"/>
          <w:szCs w:val="22"/>
          <w:lang w:eastAsia="en-GB"/>
        </w:rPr>
        <w:t>Successful or Unsuccessful Bidder Letter</w:t>
      </w:r>
      <w:r w:rsidR="00DA76CF">
        <w:rPr>
          <w:rFonts w:ascii="Arial" w:hAnsi="Arial" w:cs="Arial"/>
          <w:color w:val="000000" w:themeColor="text1"/>
          <w:sz w:val="22"/>
          <w:szCs w:val="22"/>
        </w:rPr>
        <w:t xml:space="preserve"> which will be sent to the Bidder’s main contact identified in PART B (section 1).</w:t>
      </w:r>
    </w:p>
    <w:p w14:paraId="225E8DD8" w14:textId="77777777" w:rsidR="00692B17" w:rsidRPr="003C625E" w:rsidRDefault="00692B17" w:rsidP="00720D68">
      <w:pPr>
        <w:jc w:val="both"/>
        <w:rPr>
          <w:rFonts w:ascii="Arial" w:hAnsi="Arial" w:cs="Arial"/>
          <w:color w:val="000000" w:themeColor="text1"/>
          <w:sz w:val="22"/>
          <w:szCs w:val="22"/>
        </w:rPr>
      </w:pPr>
    </w:p>
    <w:p w14:paraId="20746B64" w14:textId="1DB4B4F0" w:rsidR="000D239B" w:rsidRPr="00CD578B" w:rsidRDefault="000D239B" w:rsidP="00720D68">
      <w:pPr>
        <w:pStyle w:val="Heading2"/>
        <w:jc w:val="both"/>
        <w:rPr>
          <w:rFonts w:ascii="Arial" w:hAnsi="Arial" w:cs="Arial"/>
          <w:b/>
          <w:bCs/>
          <w:color w:val="000000" w:themeColor="text1"/>
          <w:sz w:val="22"/>
          <w:szCs w:val="22"/>
        </w:rPr>
      </w:pPr>
      <w:bookmarkStart w:id="32" w:name="_Toc531862812"/>
      <w:bookmarkStart w:id="33" w:name="_Toc111216220"/>
      <w:r w:rsidRPr="00CD578B">
        <w:rPr>
          <w:rFonts w:ascii="Arial" w:hAnsi="Arial" w:cs="Arial"/>
          <w:b/>
          <w:bCs/>
          <w:color w:val="000000" w:themeColor="text1"/>
          <w:sz w:val="22"/>
          <w:szCs w:val="22"/>
        </w:rPr>
        <w:t>Contract</w:t>
      </w:r>
      <w:bookmarkEnd w:id="32"/>
      <w:bookmarkEnd w:id="33"/>
    </w:p>
    <w:p w14:paraId="2D489F97" w14:textId="33CBEE32" w:rsidR="008F1964"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Council expects that each bidder who submits a Quotation does so in its own name (e.g. rather than in the name of another group company, or if the bidder is a consortium, in the name of the consortium that was accepted at the Quotation stage). If a bidder is accepted into a contract, The Council would expect that entity to </w:t>
      </w:r>
      <w:proofErr w:type="gramStart"/>
      <w:r w:rsidRPr="007474C7">
        <w:rPr>
          <w:rFonts w:ascii="Arial" w:hAnsi="Arial" w:cs="Arial"/>
          <w:color w:val="000000" w:themeColor="text1"/>
          <w:sz w:val="22"/>
          <w:szCs w:val="22"/>
          <w:lang w:val="en-GB" w:eastAsia="en-GB"/>
        </w:rPr>
        <w:t>enter into</w:t>
      </w:r>
      <w:proofErr w:type="gramEnd"/>
      <w:r w:rsidRPr="007474C7">
        <w:rPr>
          <w:rFonts w:ascii="Arial" w:hAnsi="Arial" w:cs="Arial"/>
          <w:color w:val="000000" w:themeColor="text1"/>
          <w:sz w:val="22"/>
          <w:szCs w:val="22"/>
          <w:lang w:val="en-GB" w:eastAsia="en-GB"/>
        </w:rPr>
        <w:t xml:space="preserve"> the relevant contract.</w:t>
      </w:r>
    </w:p>
    <w:p w14:paraId="44AB3888" w14:textId="77777777" w:rsidR="00B910C3" w:rsidRDefault="008F1964" w:rsidP="0026605A">
      <w:pPr>
        <w:spacing w:after="160" w:line="259" w:lineRule="auto"/>
        <w:rPr>
          <w:rFonts w:ascii="Arial" w:hAnsi="Arial" w:cs="Arial"/>
          <w:color w:val="000000" w:themeColor="text1"/>
          <w:sz w:val="22"/>
          <w:szCs w:val="22"/>
          <w:lang w:val="en-GB" w:eastAsia="en-GB"/>
        </w:rPr>
      </w:pPr>
      <w:r>
        <w:rPr>
          <w:rFonts w:ascii="Arial" w:hAnsi="Arial" w:cs="Arial"/>
          <w:color w:val="000000" w:themeColor="text1"/>
          <w:sz w:val="22"/>
          <w:szCs w:val="22"/>
          <w:lang w:val="en-GB" w:eastAsia="en-GB"/>
        </w:rPr>
        <w:br w:type="page"/>
      </w:r>
    </w:p>
    <w:p w14:paraId="7CC08B70" w14:textId="5B48748C" w:rsidR="00B910C3" w:rsidRPr="00B910C3" w:rsidRDefault="00B910C3" w:rsidP="0026605A">
      <w:pPr>
        <w:spacing w:after="160" w:line="259" w:lineRule="auto"/>
        <w:rPr>
          <w:rFonts w:ascii="Arial" w:hAnsi="Arial" w:cs="Arial"/>
          <w:b/>
          <w:bCs/>
          <w:color w:val="000000" w:themeColor="text1"/>
          <w:sz w:val="32"/>
          <w:szCs w:val="32"/>
          <w:lang w:val="en-GB" w:eastAsia="en-GB"/>
        </w:rPr>
      </w:pPr>
      <w:r w:rsidRPr="00B910C3">
        <w:rPr>
          <w:rFonts w:ascii="Arial" w:hAnsi="Arial" w:cs="Arial"/>
          <w:b/>
          <w:bCs/>
          <w:color w:val="000000" w:themeColor="text1"/>
          <w:sz w:val="32"/>
          <w:szCs w:val="32"/>
          <w:lang w:val="en-GB" w:eastAsia="en-GB"/>
        </w:rPr>
        <w:lastRenderedPageBreak/>
        <w:t>APPENDIX</w:t>
      </w:r>
    </w:p>
    <w:p w14:paraId="30403EC8" w14:textId="77777777" w:rsidR="00B910C3" w:rsidRDefault="00B910C3" w:rsidP="0026605A">
      <w:pPr>
        <w:spacing w:after="160" w:line="259" w:lineRule="auto"/>
        <w:rPr>
          <w:rFonts w:ascii="Arial" w:hAnsi="Arial" w:cs="Arial"/>
          <w:color w:val="000000" w:themeColor="text1"/>
          <w:sz w:val="22"/>
          <w:szCs w:val="22"/>
          <w:lang w:val="en-GB" w:eastAsia="en-GB"/>
        </w:rPr>
      </w:pPr>
    </w:p>
    <w:p w14:paraId="2EE49D8B" w14:textId="7F042436" w:rsidR="0026605A" w:rsidRDefault="0026605A" w:rsidP="00F72F95">
      <w:pPr>
        <w:spacing w:after="160" w:line="259" w:lineRule="auto"/>
        <w:rPr>
          <w:rFonts w:ascii="Arial" w:hAnsi="Arial" w:cs="Arial"/>
          <w:b/>
          <w:bCs/>
          <w:color w:val="000000" w:themeColor="text1"/>
          <w:sz w:val="28"/>
          <w:szCs w:val="28"/>
          <w:lang w:val="en-GB" w:eastAsia="en-GB"/>
        </w:rPr>
      </w:pPr>
      <w:r w:rsidRPr="0026605A">
        <w:rPr>
          <w:rFonts w:ascii="Arial" w:hAnsi="Arial" w:cs="Arial"/>
          <w:b/>
          <w:bCs/>
          <w:color w:val="000000" w:themeColor="text1"/>
          <w:sz w:val="28"/>
          <w:szCs w:val="28"/>
          <w:lang w:val="en-GB" w:eastAsia="en-GB"/>
        </w:rPr>
        <w:t>PART A: SPECIFICATION</w:t>
      </w:r>
    </w:p>
    <w:p w14:paraId="3747D225" w14:textId="306317F7" w:rsidR="00F72F95" w:rsidRPr="00F72F95" w:rsidRDefault="00F72F95" w:rsidP="00F72F95">
      <w:pPr>
        <w:spacing w:after="160" w:line="259" w:lineRule="auto"/>
        <w:rPr>
          <w:rFonts w:ascii="Arial" w:hAnsi="Arial" w:cs="Arial"/>
          <w:color w:val="000000" w:themeColor="text1"/>
          <w:sz w:val="28"/>
          <w:szCs w:val="28"/>
          <w:lang w:val="en-GB" w:eastAsia="en-GB"/>
        </w:rPr>
      </w:pPr>
      <w:r w:rsidRPr="00F72F95">
        <w:rPr>
          <w:rFonts w:ascii="Arial" w:hAnsi="Arial" w:cs="Arial"/>
          <w:color w:val="000000" w:themeColor="text1"/>
          <w:sz w:val="28"/>
          <w:szCs w:val="28"/>
          <w:lang w:val="en-GB" w:eastAsia="en-GB"/>
        </w:rPr>
        <w:t xml:space="preserve">Please access the service specification here: </w:t>
      </w:r>
      <w:hyperlink r:id="rId18" w:history="1">
        <w:r w:rsidRPr="00F72F95">
          <w:rPr>
            <w:rStyle w:val="Hyperlink"/>
            <w:rFonts w:ascii="Arial" w:hAnsi="Arial" w:cs="Arial"/>
            <w:sz w:val="28"/>
            <w:szCs w:val="28"/>
            <w:lang w:val="en-GB" w:eastAsia="en-GB"/>
          </w:rPr>
          <w:t>https://www.culturecroydon.com/wp-content/uploads/2025/05/Creative-Health-CYP-AuDHD-Specification-FINAL-1.pdf</w:t>
        </w:r>
      </w:hyperlink>
      <w:r w:rsidRPr="00F72F95">
        <w:rPr>
          <w:rFonts w:ascii="Arial" w:hAnsi="Arial" w:cs="Arial"/>
          <w:color w:val="000000" w:themeColor="text1"/>
          <w:sz w:val="28"/>
          <w:szCs w:val="28"/>
          <w:lang w:val="en-GB" w:eastAsia="en-GB"/>
        </w:rPr>
        <w:t xml:space="preserve"> </w:t>
      </w:r>
    </w:p>
    <w:p w14:paraId="5813955C" w14:textId="3DF095C5" w:rsidR="00C15556" w:rsidRDefault="00C15556" w:rsidP="00AA26A1">
      <w:pPr>
        <w:spacing w:after="160" w:line="259" w:lineRule="auto"/>
        <w:jc w:val="center"/>
        <w:rPr>
          <w:rFonts w:ascii="Arial" w:hAnsi="Arial" w:cs="Arial"/>
          <w:color w:val="000000" w:themeColor="text1"/>
          <w:sz w:val="22"/>
          <w:szCs w:val="22"/>
          <w:lang w:val="en-GB" w:eastAsia="en-GB"/>
        </w:rPr>
      </w:pPr>
    </w:p>
    <w:p w14:paraId="0DDE53DC" w14:textId="3C4C321A" w:rsidR="00652DB5" w:rsidRPr="0026605A" w:rsidRDefault="00272482">
      <w:pPr>
        <w:spacing w:after="160" w:line="259" w:lineRule="auto"/>
        <w:rPr>
          <w:rFonts w:ascii="Arial" w:hAnsi="Arial" w:cs="Arial"/>
          <w:b/>
          <w:bCs/>
          <w:color w:val="000000" w:themeColor="text1"/>
          <w:sz w:val="28"/>
          <w:szCs w:val="28"/>
          <w:lang w:val="en-GB" w:eastAsia="en-GB"/>
        </w:rPr>
      </w:pPr>
      <w:r w:rsidRPr="0026605A">
        <w:rPr>
          <w:rFonts w:ascii="Arial" w:hAnsi="Arial" w:cs="Arial"/>
          <w:b/>
          <w:bCs/>
          <w:color w:val="000000" w:themeColor="text1"/>
          <w:sz w:val="28"/>
          <w:szCs w:val="28"/>
          <w:lang w:val="en-GB" w:eastAsia="en-GB"/>
        </w:rPr>
        <w:t>PAR</w:t>
      </w:r>
      <w:r w:rsidR="0026605A" w:rsidRPr="0026605A">
        <w:rPr>
          <w:rFonts w:ascii="Arial" w:hAnsi="Arial" w:cs="Arial"/>
          <w:b/>
          <w:bCs/>
          <w:color w:val="000000" w:themeColor="text1"/>
          <w:sz w:val="28"/>
          <w:szCs w:val="28"/>
          <w:lang w:val="en-GB" w:eastAsia="en-GB"/>
        </w:rPr>
        <w:t xml:space="preserve">T B: </w:t>
      </w:r>
      <w:r w:rsidR="00850837" w:rsidRPr="0026605A">
        <w:rPr>
          <w:rFonts w:ascii="Arial" w:hAnsi="Arial" w:cs="Arial"/>
          <w:b/>
          <w:bCs/>
          <w:color w:val="000000" w:themeColor="text1"/>
          <w:sz w:val="28"/>
          <w:szCs w:val="28"/>
          <w:lang w:val="en-GB" w:eastAsia="en-GB"/>
        </w:rPr>
        <w:t>BIDDER SUBMISSION</w:t>
      </w:r>
    </w:p>
    <w:p w14:paraId="4942952A" w14:textId="5D6F5D5B" w:rsidR="00272482" w:rsidRPr="00311D29" w:rsidRDefault="00311D29" w:rsidP="00311D29">
      <w:pPr>
        <w:pStyle w:val="BodyTextIndent"/>
        <w:numPr>
          <w:ilvl w:val="0"/>
          <w:numId w:val="24"/>
        </w:numPr>
        <w:spacing w:before="240"/>
        <w:ind w:left="284" w:hanging="284"/>
        <w:rPr>
          <w:rFonts w:ascii="Arial" w:hAnsi="Arial" w:cs="Arial"/>
          <w:sz w:val="22"/>
          <w:szCs w:val="22"/>
        </w:rPr>
      </w:pPr>
      <w:r w:rsidRPr="00311D29">
        <w:rPr>
          <w:rFonts w:ascii="Arial" w:hAnsi="Arial" w:cs="Arial"/>
          <w:b/>
          <w:kern w:val="2"/>
          <w:sz w:val="22"/>
          <w:szCs w:val="22"/>
        </w:rPr>
        <w:t>Main Contact Details</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402"/>
        <w:gridCol w:w="4718"/>
      </w:tblGrid>
      <w:tr w:rsidR="00646DF2" w14:paraId="25C99215" w14:textId="77777777" w:rsidTr="00646DF2">
        <w:trPr>
          <w:trHeight w:val="462"/>
        </w:trPr>
        <w:tc>
          <w:tcPr>
            <w:tcW w:w="3402" w:type="dxa"/>
          </w:tcPr>
          <w:p w14:paraId="32EE5ED4" w14:textId="0FF3A0CA" w:rsidR="00646DF2" w:rsidRDefault="00646DF2" w:rsidP="00646DF2">
            <w:pPr>
              <w:pStyle w:val="Body1"/>
              <w:ind w:left="0"/>
              <w:jc w:val="left"/>
              <w:rPr>
                <w:rFonts w:cs="Arial"/>
                <w:kern w:val="2"/>
              </w:rPr>
            </w:pPr>
            <w:r>
              <w:rPr>
                <w:rFonts w:cs="Arial"/>
                <w:kern w:val="2"/>
              </w:rPr>
              <w:t>Company Name</w:t>
            </w:r>
          </w:p>
          <w:p w14:paraId="7DB8CAFF" w14:textId="77777777" w:rsidR="00646DF2" w:rsidRDefault="00646DF2" w:rsidP="00646DF2">
            <w:pPr>
              <w:pStyle w:val="Body1"/>
              <w:ind w:left="0"/>
              <w:jc w:val="left"/>
              <w:rPr>
                <w:rFonts w:cs="Arial"/>
                <w:kern w:val="2"/>
              </w:rPr>
            </w:pPr>
            <w:r>
              <w:rPr>
                <w:rFonts w:cs="Arial"/>
                <w:kern w:val="2"/>
              </w:rPr>
              <w:t>(Please state if you are a Limited Company /Sole Trader/Other)</w:t>
            </w:r>
          </w:p>
        </w:tc>
        <w:tc>
          <w:tcPr>
            <w:tcW w:w="4718" w:type="dxa"/>
          </w:tcPr>
          <w:p w14:paraId="5451754A" w14:textId="77777777" w:rsidR="00646DF2" w:rsidRDefault="00646DF2" w:rsidP="00646DF2">
            <w:pPr>
              <w:pStyle w:val="Body1"/>
              <w:spacing w:before="120" w:after="120"/>
              <w:ind w:left="0"/>
              <w:jc w:val="left"/>
              <w:rPr>
                <w:rFonts w:cs="Arial"/>
                <w:kern w:val="2"/>
              </w:rPr>
            </w:pPr>
            <w:r>
              <w:rPr>
                <w:rFonts w:cs="Arial"/>
                <w:kern w:val="2"/>
              </w:rPr>
              <w:t xml:space="preserve">Limited Company/Sole </w:t>
            </w:r>
            <w:proofErr w:type="gramStart"/>
            <w:r>
              <w:rPr>
                <w:rFonts w:cs="Arial"/>
                <w:kern w:val="2"/>
              </w:rPr>
              <w:t>Trader(</w:t>
            </w:r>
            <w:proofErr w:type="gramEnd"/>
            <w:r>
              <w:rPr>
                <w:rFonts w:cs="Arial"/>
                <w:kern w:val="2"/>
              </w:rPr>
              <w:t xml:space="preserve">delete </w:t>
            </w:r>
            <w:proofErr w:type="gramStart"/>
            <w:r>
              <w:rPr>
                <w:rFonts w:cs="Arial"/>
                <w:kern w:val="2"/>
              </w:rPr>
              <w:t>as  appropriate</w:t>
            </w:r>
            <w:proofErr w:type="gramEnd"/>
            <w:r>
              <w:rPr>
                <w:rFonts w:cs="Arial"/>
                <w:kern w:val="2"/>
              </w:rPr>
              <w:t>). If ‘Other’ please specify status below</w:t>
            </w:r>
          </w:p>
          <w:p w14:paraId="23EA4B35" w14:textId="77777777" w:rsidR="0057277F" w:rsidRDefault="0057277F" w:rsidP="00646DF2">
            <w:pPr>
              <w:pStyle w:val="Body1"/>
              <w:spacing w:before="120" w:after="120"/>
              <w:ind w:left="0"/>
              <w:jc w:val="left"/>
              <w:rPr>
                <w:rFonts w:cs="Arial"/>
                <w:kern w:val="2"/>
              </w:rPr>
            </w:pPr>
          </w:p>
          <w:p w14:paraId="25FAB016" w14:textId="77777777" w:rsidR="0057277F" w:rsidRDefault="0057277F" w:rsidP="00646DF2">
            <w:pPr>
              <w:pStyle w:val="Body1"/>
              <w:spacing w:before="120" w:after="120"/>
              <w:ind w:left="0"/>
              <w:jc w:val="left"/>
              <w:rPr>
                <w:rFonts w:cs="Arial"/>
                <w:kern w:val="2"/>
              </w:rPr>
            </w:pPr>
          </w:p>
          <w:p w14:paraId="093B75DA" w14:textId="77777777" w:rsidR="0057277F" w:rsidRDefault="0057277F" w:rsidP="00646DF2">
            <w:pPr>
              <w:pStyle w:val="Body1"/>
              <w:spacing w:before="120" w:after="120"/>
              <w:ind w:left="0"/>
              <w:jc w:val="left"/>
              <w:rPr>
                <w:rFonts w:cs="Arial"/>
                <w:kern w:val="2"/>
              </w:rPr>
            </w:pPr>
          </w:p>
          <w:p w14:paraId="253B6B74" w14:textId="77777777" w:rsidR="0057277F" w:rsidRDefault="0057277F" w:rsidP="00646DF2">
            <w:pPr>
              <w:pStyle w:val="Body1"/>
              <w:spacing w:before="120" w:after="120"/>
              <w:ind w:left="0"/>
              <w:jc w:val="left"/>
              <w:rPr>
                <w:rFonts w:cs="Arial"/>
                <w:kern w:val="2"/>
              </w:rPr>
            </w:pPr>
          </w:p>
          <w:p w14:paraId="5DD88069" w14:textId="77777777" w:rsidR="0057277F" w:rsidRDefault="0057277F" w:rsidP="00646DF2">
            <w:pPr>
              <w:pStyle w:val="Body1"/>
              <w:spacing w:before="120" w:after="120"/>
              <w:ind w:left="0"/>
              <w:jc w:val="left"/>
              <w:rPr>
                <w:rFonts w:cs="Arial"/>
                <w:kern w:val="2"/>
              </w:rPr>
            </w:pPr>
          </w:p>
          <w:p w14:paraId="0A9C35D3" w14:textId="77777777" w:rsidR="0057277F" w:rsidRDefault="0057277F" w:rsidP="00646DF2">
            <w:pPr>
              <w:pStyle w:val="Body1"/>
              <w:spacing w:before="120" w:after="120"/>
              <w:ind w:left="0"/>
              <w:jc w:val="left"/>
              <w:rPr>
                <w:rFonts w:cs="Arial"/>
                <w:kern w:val="2"/>
              </w:rPr>
            </w:pPr>
          </w:p>
        </w:tc>
      </w:tr>
      <w:tr w:rsidR="00B351F0" w14:paraId="3F3B1F2A" w14:textId="77777777" w:rsidTr="00646DF2">
        <w:trPr>
          <w:trHeight w:val="462"/>
        </w:trPr>
        <w:tc>
          <w:tcPr>
            <w:tcW w:w="3402" w:type="dxa"/>
            <w:vAlign w:val="center"/>
          </w:tcPr>
          <w:p w14:paraId="6F945C1B" w14:textId="56938A6D" w:rsidR="00B351F0" w:rsidRPr="008B0BE3" w:rsidRDefault="00B351F0">
            <w:pPr>
              <w:pStyle w:val="Body1"/>
              <w:ind w:left="0"/>
              <w:rPr>
                <w:rFonts w:cs="Arial"/>
                <w:kern w:val="2"/>
              </w:rPr>
            </w:pPr>
            <w:r w:rsidRPr="008B0BE3">
              <w:rPr>
                <w:rFonts w:cs="Arial"/>
                <w:kern w:val="2"/>
              </w:rPr>
              <w:t>C</w:t>
            </w:r>
            <w:r w:rsidR="005D6406" w:rsidRPr="008B0BE3">
              <w:rPr>
                <w:rFonts w:cs="Arial"/>
                <w:kern w:val="2"/>
              </w:rPr>
              <w:t>entral Digital Platform Unique Identifier</w:t>
            </w:r>
            <w:r w:rsidR="00AC5F0C" w:rsidRPr="008B0BE3">
              <w:rPr>
                <w:rFonts w:cs="Arial"/>
                <w:kern w:val="2"/>
              </w:rPr>
              <w:t xml:space="preserve"> (if available</w:t>
            </w:r>
            <w:r w:rsidR="00E26C95" w:rsidRPr="008B0BE3">
              <w:rPr>
                <w:rFonts w:cs="Arial"/>
                <w:kern w:val="2"/>
              </w:rPr>
              <w:t>)</w:t>
            </w:r>
          </w:p>
        </w:tc>
        <w:tc>
          <w:tcPr>
            <w:tcW w:w="4718" w:type="dxa"/>
          </w:tcPr>
          <w:p w14:paraId="299E76AA" w14:textId="704CBE33" w:rsidR="00B351F0" w:rsidRPr="008B0BE3" w:rsidRDefault="005D6406">
            <w:pPr>
              <w:pStyle w:val="Body1"/>
              <w:spacing w:before="120" w:after="120"/>
              <w:ind w:left="0"/>
              <w:rPr>
                <w:rFonts w:cs="Arial"/>
                <w:kern w:val="2"/>
              </w:rPr>
            </w:pPr>
            <w:r w:rsidRPr="008B0BE3">
              <w:rPr>
                <w:rFonts w:cs="Arial"/>
                <w:kern w:val="2"/>
              </w:rPr>
              <w:fldChar w:fldCharType="begin">
                <w:ffData>
                  <w:name w:val="Text8"/>
                  <w:enabled/>
                  <w:calcOnExit w:val="0"/>
                  <w:textInput/>
                </w:ffData>
              </w:fldChar>
            </w:r>
            <w:r w:rsidRPr="008B0BE3">
              <w:rPr>
                <w:rFonts w:cs="Arial"/>
                <w:kern w:val="2"/>
              </w:rPr>
              <w:instrText xml:space="preserve"> FORMTEXT </w:instrText>
            </w:r>
            <w:r w:rsidRPr="008B0BE3">
              <w:rPr>
                <w:rFonts w:cs="Arial"/>
                <w:kern w:val="2"/>
              </w:rPr>
            </w:r>
            <w:r w:rsidRPr="008B0BE3">
              <w:rPr>
                <w:rFonts w:cs="Arial"/>
                <w:kern w:val="2"/>
              </w:rPr>
              <w:fldChar w:fldCharType="separate"/>
            </w:r>
            <w:r w:rsidRPr="008B0BE3">
              <w:rPr>
                <w:rFonts w:cs="Arial"/>
                <w:noProof/>
                <w:kern w:val="2"/>
              </w:rPr>
              <w:t> </w:t>
            </w:r>
            <w:r w:rsidRPr="008B0BE3">
              <w:rPr>
                <w:rFonts w:cs="Arial"/>
                <w:noProof/>
                <w:kern w:val="2"/>
              </w:rPr>
              <w:t> </w:t>
            </w:r>
            <w:r w:rsidRPr="008B0BE3">
              <w:rPr>
                <w:rFonts w:cs="Arial"/>
                <w:noProof/>
                <w:kern w:val="2"/>
              </w:rPr>
              <w:t> </w:t>
            </w:r>
            <w:r w:rsidRPr="008B0BE3">
              <w:rPr>
                <w:rFonts w:cs="Arial"/>
                <w:noProof/>
                <w:kern w:val="2"/>
              </w:rPr>
              <w:t> </w:t>
            </w:r>
            <w:r w:rsidRPr="008B0BE3">
              <w:rPr>
                <w:rFonts w:cs="Arial"/>
                <w:noProof/>
                <w:kern w:val="2"/>
              </w:rPr>
              <w:t> </w:t>
            </w:r>
            <w:r w:rsidRPr="008B0BE3">
              <w:rPr>
                <w:rFonts w:cs="Arial"/>
                <w:kern w:val="2"/>
              </w:rPr>
              <w:fldChar w:fldCharType="end"/>
            </w:r>
          </w:p>
        </w:tc>
      </w:tr>
      <w:tr w:rsidR="00646DF2" w14:paraId="43EBEC79" w14:textId="77777777" w:rsidTr="00646DF2">
        <w:trPr>
          <w:trHeight w:val="462"/>
        </w:trPr>
        <w:tc>
          <w:tcPr>
            <w:tcW w:w="3402" w:type="dxa"/>
            <w:vAlign w:val="center"/>
          </w:tcPr>
          <w:p w14:paraId="40F5EC79" w14:textId="77777777" w:rsidR="00646DF2" w:rsidRDefault="00646DF2">
            <w:pPr>
              <w:pStyle w:val="Body1"/>
              <w:ind w:left="0"/>
              <w:rPr>
                <w:rFonts w:cs="Arial"/>
                <w:kern w:val="2"/>
              </w:rPr>
            </w:pPr>
            <w:r>
              <w:rPr>
                <w:rFonts w:cs="Arial"/>
                <w:kern w:val="2"/>
              </w:rPr>
              <w:t>Company Registration Number</w:t>
            </w:r>
          </w:p>
          <w:p w14:paraId="357DA451" w14:textId="77777777" w:rsidR="00646DF2" w:rsidRDefault="00646DF2">
            <w:pPr>
              <w:pStyle w:val="Body1"/>
              <w:ind w:left="0"/>
              <w:rPr>
                <w:rFonts w:cs="Arial"/>
                <w:kern w:val="2"/>
              </w:rPr>
            </w:pPr>
            <w:r>
              <w:rPr>
                <w:rFonts w:cs="Arial"/>
                <w:kern w:val="2"/>
              </w:rPr>
              <w:t>Charity Registration Number</w:t>
            </w:r>
          </w:p>
        </w:tc>
        <w:tc>
          <w:tcPr>
            <w:tcW w:w="4718" w:type="dxa"/>
          </w:tcPr>
          <w:p w14:paraId="30158068" w14:textId="77777777" w:rsidR="00646DF2" w:rsidRDefault="00646DF2">
            <w:pPr>
              <w:pStyle w:val="Body1"/>
              <w:spacing w:before="120" w:after="120"/>
              <w:ind w:left="0"/>
              <w:rPr>
                <w:rFonts w:cs="Arial"/>
                <w:kern w:val="2"/>
              </w:rPr>
            </w:pPr>
            <w:r>
              <w:rPr>
                <w:rFonts w:cs="Arial"/>
                <w:kern w:val="2"/>
              </w:rPr>
              <w:fldChar w:fldCharType="begin">
                <w:ffData>
                  <w:name w:val="Text8"/>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6684F930" w14:textId="77777777" w:rsidTr="00646DF2">
        <w:trPr>
          <w:trHeight w:val="462"/>
        </w:trPr>
        <w:tc>
          <w:tcPr>
            <w:tcW w:w="3402" w:type="dxa"/>
            <w:vAlign w:val="center"/>
          </w:tcPr>
          <w:p w14:paraId="4CDBBDDD" w14:textId="77777777" w:rsidR="00646DF2" w:rsidRDefault="00646DF2">
            <w:pPr>
              <w:pStyle w:val="Body1"/>
              <w:ind w:left="0"/>
              <w:rPr>
                <w:rFonts w:cs="Arial"/>
                <w:kern w:val="2"/>
              </w:rPr>
            </w:pPr>
            <w:r w:rsidRPr="00DE7731">
              <w:rPr>
                <w:rFonts w:cs="Arial"/>
                <w:kern w:val="2"/>
              </w:rPr>
              <w:t>VAT Registration Number</w:t>
            </w:r>
          </w:p>
        </w:tc>
        <w:tc>
          <w:tcPr>
            <w:tcW w:w="4718" w:type="dxa"/>
          </w:tcPr>
          <w:p w14:paraId="250FB44F" w14:textId="77777777" w:rsidR="00646DF2" w:rsidRDefault="00646DF2">
            <w:pPr>
              <w:pStyle w:val="Body1"/>
              <w:spacing w:before="120" w:after="120"/>
              <w:ind w:left="0"/>
              <w:rPr>
                <w:rFonts w:cs="Arial"/>
                <w:kern w:val="2"/>
              </w:rPr>
            </w:pPr>
            <w:r>
              <w:rPr>
                <w:rFonts w:cs="Arial"/>
                <w:kern w:val="2"/>
              </w:rPr>
              <w:fldChar w:fldCharType="begin">
                <w:ffData>
                  <w:name w:val="Text8"/>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00C2184A" w14:textId="77777777" w:rsidTr="00646DF2">
        <w:trPr>
          <w:trHeight w:val="462"/>
        </w:trPr>
        <w:tc>
          <w:tcPr>
            <w:tcW w:w="3402" w:type="dxa"/>
            <w:vAlign w:val="center"/>
          </w:tcPr>
          <w:p w14:paraId="16589303" w14:textId="77777777" w:rsidR="00646DF2" w:rsidRDefault="00646DF2">
            <w:pPr>
              <w:pStyle w:val="Body1"/>
              <w:ind w:left="0"/>
              <w:rPr>
                <w:rFonts w:cs="Arial"/>
                <w:kern w:val="2"/>
              </w:rPr>
            </w:pPr>
            <w:r>
              <w:rPr>
                <w:rFonts w:cs="Arial"/>
                <w:kern w:val="2"/>
              </w:rPr>
              <w:t>Contact name of person who will work on Contract</w:t>
            </w:r>
          </w:p>
        </w:tc>
        <w:tc>
          <w:tcPr>
            <w:tcW w:w="4718" w:type="dxa"/>
          </w:tcPr>
          <w:p w14:paraId="5F0C9522" w14:textId="77777777" w:rsidR="00646DF2" w:rsidRDefault="00646DF2">
            <w:pPr>
              <w:pStyle w:val="Body1"/>
              <w:spacing w:before="120" w:after="120"/>
              <w:ind w:left="0"/>
              <w:rPr>
                <w:rFonts w:cs="Arial"/>
                <w:kern w:val="2"/>
              </w:rPr>
            </w:pPr>
            <w:r>
              <w:rPr>
                <w:rFonts w:cs="Arial"/>
                <w:kern w:val="2"/>
              </w:rPr>
              <w:fldChar w:fldCharType="begin">
                <w:ffData>
                  <w:name w:val="Text8"/>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769E3CD8" w14:textId="77777777" w:rsidTr="00646DF2">
        <w:trPr>
          <w:trHeight w:val="462"/>
        </w:trPr>
        <w:tc>
          <w:tcPr>
            <w:tcW w:w="3402" w:type="dxa"/>
            <w:vAlign w:val="center"/>
          </w:tcPr>
          <w:p w14:paraId="312A87AE" w14:textId="77777777" w:rsidR="00646DF2" w:rsidRDefault="00646DF2">
            <w:pPr>
              <w:pStyle w:val="Body1"/>
              <w:ind w:left="0"/>
              <w:rPr>
                <w:rFonts w:cs="Arial"/>
                <w:kern w:val="2"/>
              </w:rPr>
            </w:pPr>
            <w:r>
              <w:rPr>
                <w:rFonts w:cs="Arial"/>
                <w:kern w:val="2"/>
              </w:rPr>
              <w:t>Contact's position</w:t>
            </w:r>
          </w:p>
        </w:tc>
        <w:tc>
          <w:tcPr>
            <w:tcW w:w="4718" w:type="dxa"/>
          </w:tcPr>
          <w:p w14:paraId="47A3EBEA" w14:textId="77777777" w:rsidR="00646DF2" w:rsidRDefault="00646DF2">
            <w:pPr>
              <w:pStyle w:val="Body1"/>
              <w:spacing w:before="120" w:after="120"/>
              <w:ind w:left="0"/>
              <w:rPr>
                <w:rFonts w:cs="Arial"/>
                <w:kern w:val="2"/>
              </w:rPr>
            </w:pPr>
            <w:r>
              <w:rPr>
                <w:rFonts w:cs="Arial"/>
                <w:kern w:val="2"/>
              </w:rPr>
              <w:fldChar w:fldCharType="begin">
                <w:ffData>
                  <w:name w:val="Text9"/>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277B6475" w14:textId="77777777" w:rsidTr="00646DF2">
        <w:trPr>
          <w:trHeight w:val="462"/>
        </w:trPr>
        <w:tc>
          <w:tcPr>
            <w:tcW w:w="3402" w:type="dxa"/>
            <w:vAlign w:val="center"/>
          </w:tcPr>
          <w:p w14:paraId="2F9121E8" w14:textId="77777777" w:rsidR="00646DF2" w:rsidRDefault="00646DF2">
            <w:pPr>
              <w:pStyle w:val="Body1"/>
              <w:ind w:left="0"/>
              <w:rPr>
                <w:rFonts w:cs="Arial"/>
                <w:kern w:val="2"/>
              </w:rPr>
            </w:pPr>
            <w:r>
              <w:rPr>
                <w:rFonts w:cs="Arial"/>
                <w:kern w:val="2"/>
              </w:rPr>
              <w:t>Contact's telephone number</w:t>
            </w:r>
          </w:p>
        </w:tc>
        <w:tc>
          <w:tcPr>
            <w:tcW w:w="4718" w:type="dxa"/>
          </w:tcPr>
          <w:p w14:paraId="6DCE896F" w14:textId="77777777" w:rsidR="00646DF2" w:rsidRDefault="00646DF2">
            <w:pPr>
              <w:pStyle w:val="Body1"/>
              <w:spacing w:before="120" w:after="120"/>
              <w:ind w:left="0"/>
              <w:rPr>
                <w:rFonts w:cs="Arial"/>
                <w:kern w:val="2"/>
              </w:rPr>
            </w:pPr>
            <w:r>
              <w:rPr>
                <w:rFonts w:cs="Arial"/>
                <w:kern w:val="2"/>
              </w:rPr>
              <w:fldChar w:fldCharType="begin">
                <w:ffData>
                  <w:name w:val="Text10"/>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r>
              <w:rPr>
                <w:rFonts w:cs="Arial"/>
                <w:kern w:val="2"/>
              </w:rPr>
              <w:t xml:space="preserve">                                                       .</w:t>
            </w:r>
          </w:p>
        </w:tc>
      </w:tr>
      <w:tr w:rsidR="00646DF2" w14:paraId="0210B4B5" w14:textId="77777777" w:rsidTr="00646DF2">
        <w:trPr>
          <w:trHeight w:val="462"/>
        </w:trPr>
        <w:tc>
          <w:tcPr>
            <w:tcW w:w="3402" w:type="dxa"/>
            <w:vAlign w:val="center"/>
          </w:tcPr>
          <w:p w14:paraId="43C99D2B" w14:textId="77777777" w:rsidR="00646DF2" w:rsidRDefault="00646DF2">
            <w:pPr>
              <w:pStyle w:val="Body1"/>
              <w:ind w:left="0"/>
              <w:rPr>
                <w:rFonts w:cs="Arial"/>
                <w:kern w:val="2"/>
              </w:rPr>
            </w:pPr>
            <w:r>
              <w:rPr>
                <w:rFonts w:cs="Arial"/>
                <w:kern w:val="2"/>
              </w:rPr>
              <w:t>Contact’s email address</w:t>
            </w:r>
          </w:p>
        </w:tc>
        <w:tc>
          <w:tcPr>
            <w:tcW w:w="4718" w:type="dxa"/>
          </w:tcPr>
          <w:p w14:paraId="289F4B19" w14:textId="77777777" w:rsidR="00646DF2" w:rsidRDefault="00646DF2">
            <w:pPr>
              <w:pStyle w:val="Body1"/>
              <w:spacing w:before="120" w:after="120"/>
              <w:ind w:left="0"/>
              <w:rPr>
                <w:rFonts w:cs="Arial"/>
                <w:kern w:val="2"/>
              </w:rPr>
            </w:pPr>
            <w:r>
              <w:rPr>
                <w:rFonts w:cs="Arial"/>
                <w:kern w:val="2"/>
              </w:rPr>
              <w:fldChar w:fldCharType="begin">
                <w:ffData>
                  <w:name w:val="Text12"/>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029AAAEB" w14:textId="77777777" w:rsidTr="00646DF2">
        <w:trPr>
          <w:trHeight w:val="495"/>
        </w:trPr>
        <w:tc>
          <w:tcPr>
            <w:tcW w:w="3402" w:type="dxa"/>
            <w:vAlign w:val="center"/>
          </w:tcPr>
          <w:p w14:paraId="55F14730" w14:textId="77777777" w:rsidR="00646DF2" w:rsidRDefault="00646DF2">
            <w:pPr>
              <w:pStyle w:val="Body1"/>
              <w:ind w:left="0"/>
              <w:rPr>
                <w:rFonts w:cs="Arial"/>
                <w:kern w:val="2"/>
              </w:rPr>
            </w:pPr>
            <w:r>
              <w:rPr>
                <w:rFonts w:cs="Arial"/>
                <w:kern w:val="2"/>
              </w:rPr>
              <w:t>Are you aware of any potential conflict of interest</w:t>
            </w:r>
          </w:p>
        </w:tc>
        <w:tc>
          <w:tcPr>
            <w:tcW w:w="4718" w:type="dxa"/>
          </w:tcPr>
          <w:p w14:paraId="2444E890" w14:textId="77777777" w:rsidR="00646DF2" w:rsidRDefault="00646DF2">
            <w:pPr>
              <w:pStyle w:val="Body1"/>
              <w:spacing w:before="120" w:after="120"/>
              <w:ind w:left="0"/>
              <w:rPr>
                <w:rFonts w:cs="Arial"/>
                <w:kern w:val="2"/>
              </w:rPr>
            </w:pPr>
            <w:r>
              <w:rPr>
                <w:rFonts w:cs="Arial"/>
                <w:kern w:val="2"/>
              </w:rPr>
              <w:fldChar w:fldCharType="begin">
                <w:ffData>
                  <w:name w:val="Text12"/>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48EF5AF2" w14:textId="77777777" w:rsidTr="00646DF2">
        <w:trPr>
          <w:trHeight w:val="653"/>
        </w:trPr>
        <w:tc>
          <w:tcPr>
            <w:tcW w:w="3402" w:type="dxa"/>
          </w:tcPr>
          <w:p w14:paraId="029B9B3E" w14:textId="77777777" w:rsidR="00646DF2" w:rsidRDefault="00646DF2">
            <w:pPr>
              <w:pStyle w:val="Body1"/>
              <w:ind w:left="0"/>
              <w:rPr>
                <w:rFonts w:cs="Arial"/>
                <w:kern w:val="2"/>
              </w:rPr>
            </w:pPr>
            <w:r>
              <w:rPr>
                <w:rFonts w:cs="Arial"/>
                <w:kern w:val="2"/>
              </w:rPr>
              <w:t xml:space="preserve">If </w:t>
            </w:r>
            <w:proofErr w:type="gramStart"/>
            <w:r>
              <w:rPr>
                <w:rFonts w:cs="Arial"/>
                <w:kern w:val="2"/>
              </w:rPr>
              <w:t>yes</w:t>
            </w:r>
            <w:proofErr w:type="gramEnd"/>
            <w:r>
              <w:rPr>
                <w:rFonts w:cs="Arial"/>
                <w:kern w:val="2"/>
              </w:rPr>
              <w:t xml:space="preserve"> please explain</w:t>
            </w:r>
          </w:p>
        </w:tc>
        <w:tc>
          <w:tcPr>
            <w:tcW w:w="4718" w:type="dxa"/>
          </w:tcPr>
          <w:p w14:paraId="269F50E6" w14:textId="77777777" w:rsidR="00646DF2" w:rsidRDefault="00646DF2">
            <w:pPr>
              <w:pStyle w:val="Body1"/>
              <w:spacing w:before="120" w:after="120"/>
              <w:ind w:left="0"/>
              <w:rPr>
                <w:rFonts w:cs="Arial"/>
                <w:kern w:val="2"/>
              </w:rPr>
            </w:pPr>
            <w:r>
              <w:rPr>
                <w:rFonts w:cs="Arial"/>
                <w:kern w:val="2"/>
              </w:rPr>
              <w:fldChar w:fldCharType="begin">
                <w:ffData>
                  <w:name w:val="Text12"/>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bl>
    <w:p w14:paraId="1520AF9C" w14:textId="77777777" w:rsidR="00272482" w:rsidRDefault="00272482" w:rsidP="00272482">
      <w:pPr>
        <w:pStyle w:val="BodyTextIndent"/>
        <w:spacing w:before="240"/>
        <w:ind w:left="0"/>
        <w:rPr>
          <w:szCs w:val="24"/>
        </w:rPr>
      </w:pPr>
    </w:p>
    <w:p w14:paraId="5F71FF30" w14:textId="77777777" w:rsidR="00241FA9" w:rsidRDefault="00241FA9" w:rsidP="00272482">
      <w:pPr>
        <w:pStyle w:val="BodyTextIndent"/>
        <w:spacing w:before="240"/>
        <w:ind w:left="0"/>
        <w:rPr>
          <w:szCs w:val="24"/>
        </w:rPr>
      </w:pPr>
    </w:p>
    <w:p w14:paraId="6F3FD365" w14:textId="496F5340" w:rsidR="00306537" w:rsidRDefault="00526D3C" w:rsidP="00F72F95">
      <w:pPr>
        <w:spacing w:after="160" w:line="259" w:lineRule="auto"/>
        <w:jc w:val="both"/>
        <w:rPr>
          <w:rFonts w:ascii="Arial" w:hAnsi="Arial" w:cs="Arial"/>
          <w:b/>
          <w:bCs/>
          <w:szCs w:val="24"/>
        </w:rPr>
      </w:pPr>
      <w:r w:rsidRPr="000B2D88">
        <w:rPr>
          <w:rFonts w:ascii="Arial" w:hAnsi="Arial" w:cs="Arial"/>
          <w:b/>
          <w:bCs/>
          <w:szCs w:val="24"/>
        </w:rPr>
        <w:t xml:space="preserve">Technical </w:t>
      </w:r>
      <w:r w:rsidR="005857C6" w:rsidRPr="000B2D88">
        <w:rPr>
          <w:rFonts w:ascii="Arial" w:hAnsi="Arial" w:cs="Arial"/>
          <w:b/>
          <w:bCs/>
          <w:szCs w:val="24"/>
        </w:rPr>
        <w:t>P</w:t>
      </w:r>
      <w:r w:rsidRPr="000B2D88">
        <w:rPr>
          <w:rFonts w:ascii="Arial" w:hAnsi="Arial" w:cs="Arial"/>
          <w:b/>
          <w:bCs/>
          <w:szCs w:val="24"/>
        </w:rPr>
        <w:t>ass/Fail Questions</w:t>
      </w:r>
    </w:p>
    <w:p w14:paraId="602745CD" w14:textId="7D50FAF0" w:rsidR="00306537" w:rsidRPr="00306537" w:rsidRDefault="00306537" w:rsidP="00306537">
      <w:pPr>
        <w:pStyle w:val="ListParagraph"/>
        <w:tabs>
          <w:tab w:val="left" w:pos="-142"/>
        </w:tabs>
        <w:spacing w:after="160" w:line="259" w:lineRule="auto"/>
        <w:ind w:left="-709"/>
        <w:jc w:val="both"/>
        <w:rPr>
          <w:rFonts w:ascii="Arial" w:hAnsi="Arial" w:cs="Arial"/>
          <w:szCs w:val="24"/>
        </w:rPr>
      </w:pPr>
      <w:r w:rsidRPr="00306537">
        <w:rPr>
          <w:rFonts w:ascii="Arial" w:hAnsi="Arial" w:cs="Arial"/>
          <w:szCs w:val="24"/>
        </w:rPr>
        <w:t xml:space="preserve">Bidders are to provide responses </w:t>
      </w:r>
      <w:proofErr w:type="gramStart"/>
      <w:r w:rsidRPr="00306537">
        <w:rPr>
          <w:rFonts w:ascii="Arial" w:hAnsi="Arial" w:cs="Arial"/>
          <w:szCs w:val="24"/>
        </w:rPr>
        <w:t>for  the</w:t>
      </w:r>
      <w:proofErr w:type="gramEnd"/>
      <w:r w:rsidRPr="00306537">
        <w:rPr>
          <w:rFonts w:ascii="Arial" w:hAnsi="Arial" w:cs="Arial"/>
          <w:szCs w:val="24"/>
        </w:rPr>
        <w:t xml:space="preserve"> below questions.</w:t>
      </w:r>
    </w:p>
    <w:p w14:paraId="7D28362C" w14:textId="77777777" w:rsidR="00FE7497" w:rsidRDefault="00FE7497" w:rsidP="00DC606B">
      <w:pPr>
        <w:spacing w:after="160" w:line="259" w:lineRule="auto"/>
        <w:ind w:left="-709"/>
        <w:jc w:val="both"/>
        <w:rPr>
          <w:rFonts w:ascii="Arial" w:hAnsi="Arial" w:cs="Arial"/>
          <w:b/>
          <w:bCs/>
          <w:i/>
          <w:iCs/>
          <w:color w:val="FF0000"/>
          <w:szCs w:val="24"/>
          <w:highlight w:val="yellow"/>
        </w:rPr>
      </w:pPr>
    </w:p>
    <w:tbl>
      <w:tblPr>
        <w:tblStyle w:val="TableGrid"/>
        <w:tblW w:w="0" w:type="auto"/>
        <w:tblInd w:w="-709" w:type="dxa"/>
        <w:tblLook w:val="04A0" w:firstRow="1" w:lastRow="0" w:firstColumn="1" w:lastColumn="0" w:noHBand="0" w:noVBand="1"/>
      </w:tblPr>
      <w:tblGrid>
        <w:gridCol w:w="2705"/>
        <w:gridCol w:w="2705"/>
        <w:gridCol w:w="2705"/>
      </w:tblGrid>
      <w:tr w:rsidR="008128A6" w14:paraId="1DA3C274" w14:textId="77777777" w:rsidTr="008128A6">
        <w:tc>
          <w:tcPr>
            <w:tcW w:w="2705" w:type="dxa"/>
          </w:tcPr>
          <w:p w14:paraId="2EF8C415" w14:textId="4DE1C4B5" w:rsidR="008128A6" w:rsidRPr="002A4EC5" w:rsidRDefault="008128A6" w:rsidP="00DC606B">
            <w:pPr>
              <w:spacing w:after="160" w:line="259" w:lineRule="auto"/>
              <w:jc w:val="both"/>
              <w:rPr>
                <w:rFonts w:ascii="Arial" w:hAnsi="Arial" w:cs="Arial"/>
                <w:b/>
                <w:bCs/>
                <w:sz w:val="22"/>
                <w:szCs w:val="22"/>
              </w:rPr>
            </w:pPr>
            <w:r w:rsidRPr="002A4EC5">
              <w:rPr>
                <w:rFonts w:ascii="Arial" w:hAnsi="Arial" w:cs="Arial"/>
                <w:b/>
                <w:bCs/>
                <w:sz w:val="22"/>
                <w:szCs w:val="22"/>
              </w:rPr>
              <w:t>Question</w:t>
            </w:r>
          </w:p>
        </w:tc>
        <w:tc>
          <w:tcPr>
            <w:tcW w:w="2705" w:type="dxa"/>
          </w:tcPr>
          <w:p w14:paraId="18873498" w14:textId="6897F9AC" w:rsidR="008128A6" w:rsidRPr="002A4EC5" w:rsidRDefault="005857C6" w:rsidP="00DC606B">
            <w:pPr>
              <w:spacing w:after="160" w:line="259" w:lineRule="auto"/>
              <w:jc w:val="both"/>
              <w:rPr>
                <w:rFonts w:ascii="Arial" w:hAnsi="Arial" w:cs="Arial"/>
                <w:b/>
                <w:bCs/>
                <w:sz w:val="22"/>
                <w:szCs w:val="22"/>
              </w:rPr>
            </w:pPr>
            <w:r w:rsidRPr="002A4EC5">
              <w:rPr>
                <w:rFonts w:ascii="Arial" w:hAnsi="Arial" w:cs="Arial"/>
                <w:b/>
                <w:bCs/>
                <w:sz w:val="22"/>
                <w:szCs w:val="22"/>
              </w:rPr>
              <w:t>Pass/Fail Requirements</w:t>
            </w:r>
          </w:p>
        </w:tc>
        <w:tc>
          <w:tcPr>
            <w:tcW w:w="2705" w:type="dxa"/>
          </w:tcPr>
          <w:p w14:paraId="15F97254" w14:textId="07698E62" w:rsidR="008128A6" w:rsidRPr="002A4EC5" w:rsidRDefault="005857C6" w:rsidP="00DC606B">
            <w:pPr>
              <w:spacing w:after="160" w:line="259" w:lineRule="auto"/>
              <w:jc w:val="both"/>
              <w:rPr>
                <w:rFonts w:ascii="Arial" w:hAnsi="Arial" w:cs="Arial"/>
                <w:b/>
                <w:bCs/>
                <w:sz w:val="22"/>
                <w:szCs w:val="22"/>
              </w:rPr>
            </w:pPr>
            <w:r w:rsidRPr="002A4EC5">
              <w:rPr>
                <w:rFonts w:ascii="Arial" w:hAnsi="Arial" w:cs="Arial"/>
                <w:b/>
                <w:bCs/>
                <w:sz w:val="22"/>
                <w:szCs w:val="22"/>
              </w:rPr>
              <w:t xml:space="preserve">Bidder </w:t>
            </w:r>
            <w:r w:rsidR="008128A6" w:rsidRPr="002A4EC5">
              <w:rPr>
                <w:rFonts w:ascii="Arial" w:hAnsi="Arial" w:cs="Arial"/>
                <w:b/>
                <w:bCs/>
                <w:sz w:val="22"/>
                <w:szCs w:val="22"/>
              </w:rPr>
              <w:t>Response</w:t>
            </w:r>
          </w:p>
        </w:tc>
      </w:tr>
      <w:tr w:rsidR="008128A6" w14:paraId="537DCFE8" w14:textId="77777777" w:rsidTr="005857C6">
        <w:tc>
          <w:tcPr>
            <w:tcW w:w="2705" w:type="dxa"/>
          </w:tcPr>
          <w:p w14:paraId="6FD49018" w14:textId="2CAE4B3A" w:rsidR="008128A6" w:rsidRPr="00E45187" w:rsidRDefault="004E3476" w:rsidP="00863F54">
            <w:pPr>
              <w:spacing w:after="160" w:line="259" w:lineRule="auto"/>
              <w:rPr>
                <w:rFonts w:ascii="Arial" w:hAnsi="Arial" w:cs="Arial"/>
                <w:sz w:val="22"/>
                <w:szCs w:val="22"/>
              </w:rPr>
            </w:pPr>
            <w:r w:rsidRPr="00E45187">
              <w:rPr>
                <w:rFonts w:ascii="Arial" w:hAnsi="Arial" w:cs="Arial"/>
                <w:sz w:val="22"/>
                <w:szCs w:val="22"/>
              </w:rPr>
              <w:t>Adherence to Enhanced DBS check</w:t>
            </w:r>
            <w:r w:rsidR="007E049F">
              <w:rPr>
                <w:rFonts w:ascii="Arial" w:hAnsi="Arial" w:cs="Arial"/>
                <w:sz w:val="22"/>
                <w:szCs w:val="22"/>
              </w:rPr>
              <w:t xml:space="preserve"> requirement</w:t>
            </w:r>
            <w:r w:rsidRPr="00E45187">
              <w:rPr>
                <w:rFonts w:ascii="Arial" w:hAnsi="Arial" w:cs="Arial"/>
                <w:sz w:val="22"/>
                <w:szCs w:val="22"/>
              </w:rPr>
              <w:t xml:space="preserve"> for delivery team</w:t>
            </w:r>
          </w:p>
        </w:tc>
        <w:tc>
          <w:tcPr>
            <w:tcW w:w="2705" w:type="dxa"/>
          </w:tcPr>
          <w:p w14:paraId="48A8D9EF" w14:textId="77777777" w:rsidR="008128A6" w:rsidRDefault="008128A6" w:rsidP="00DC606B">
            <w:pPr>
              <w:spacing w:after="160" w:line="259" w:lineRule="auto"/>
              <w:jc w:val="both"/>
              <w:rPr>
                <w:rFonts w:ascii="Arial" w:hAnsi="Arial" w:cs="Arial"/>
                <w:b/>
                <w:bCs/>
                <w:szCs w:val="24"/>
              </w:rPr>
            </w:pPr>
          </w:p>
        </w:tc>
        <w:tc>
          <w:tcPr>
            <w:tcW w:w="2705" w:type="dxa"/>
            <w:shd w:val="clear" w:color="auto" w:fill="FFF2CC" w:themeFill="accent4" w:themeFillTint="33"/>
          </w:tcPr>
          <w:p w14:paraId="10BD9159" w14:textId="77777777" w:rsidR="008128A6" w:rsidRDefault="008128A6" w:rsidP="00DC606B">
            <w:pPr>
              <w:spacing w:after="160" w:line="259" w:lineRule="auto"/>
              <w:jc w:val="both"/>
              <w:rPr>
                <w:rFonts w:ascii="Arial" w:hAnsi="Arial" w:cs="Arial"/>
                <w:b/>
                <w:bCs/>
                <w:szCs w:val="24"/>
              </w:rPr>
            </w:pPr>
          </w:p>
        </w:tc>
      </w:tr>
    </w:tbl>
    <w:p w14:paraId="68F792BA" w14:textId="77777777" w:rsidR="008128A6" w:rsidRPr="00526D3C" w:rsidRDefault="008128A6" w:rsidP="00DC606B">
      <w:pPr>
        <w:spacing w:after="160" w:line="259" w:lineRule="auto"/>
        <w:ind w:left="-709"/>
        <w:jc w:val="both"/>
        <w:rPr>
          <w:rFonts w:ascii="Arial" w:hAnsi="Arial" w:cs="Arial"/>
          <w:b/>
          <w:bCs/>
          <w:szCs w:val="24"/>
        </w:rPr>
      </w:pPr>
    </w:p>
    <w:p w14:paraId="4DCC65BF" w14:textId="35DEAC4B" w:rsidR="00AE7246" w:rsidRPr="000B2D88" w:rsidRDefault="00526D3C" w:rsidP="002A4EC5">
      <w:pPr>
        <w:pStyle w:val="ListParagraph"/>
        <w:numPr>
          <w:ilvl w:val="0"/>
          <w:numId w:val="24"/>
        </w:numPr>
        <w:spacing w:after="160" w:line="259" w:lineRule="auto"/>
        <w:ind w:left="-142" w:hanging="567"/>
        <w:jc w:val="both"/>
        <w:rPr>
          <w:rFonts w:ascii="Arial" w:hAnsi="Arial" w:cs="Arial"/>
          <w:b/>
          <w:bCs/>
          <w:szCs w:val="24"/>
        </w:rPr>
      </w:pPr>
      <w:r w:rsidRPr="000B2D88">
        <w:rPr>
          <w:rFonts w:ascii="Arial" w:hAnsi="Arial" w:cs="Arial"/>
          <w:b/>
          <w:bCs/>
          <w:szCs w:val="24"/>
        </w:rPr>
        <w:t>Technical Scored Questions</w:t>
      </w:r>
      <w:r w:rsidR="00163153" w:rsidRPr="000B2D88">
        <w:rPr>
          <w:rFonts w:ascii="Arial" w:hAnsi="Arial" w:cs="Arial"/>
          <w:b/>
          <w:bCs/>
          <w:szCs w:val="24"/>
        </w:rPr>
        <w:t>/Method Statement</w:t>
      </w:r>
    </w:p>
    <w:p w14:paraId="2245FA95" w14:textId="1726F9DF" w:rsidR="00952105" w:rsidRPr="004209B9" w:rsidRDefault="00DC606B" w:rsidP="004209B9">
      <w:pPr>
        <w:spacing w:after="160" w:line="259" w:lineRule="auto"/>
        <w:ind w:left="-709"/>
        <w:jc w:val="both"/>
        <w:rPr>
          <w:rFonts w:ascii="Arial" w:hAnsi="Arial" w:cs="Arial"/>
          <w:sz w:val="22"/>
          <w:szCs w:val="22"/>
        </w:rPr>
      </w:pPr>
      <w:r>
        <w:rPr>
          <w:rFonts w:ascii="Arial" w:hAnsi="Arial" w:cs="Arial"/>
          <w:sz w:val="22"/>
          <w:szCs w:val="22"/>
        </w:rPr>
        <w:t>Provide a response</w:t>
      </w:r>
      <w:r w:rsidR="000B2D88">
        <w:rPr>
          <w:rFonts w:ascii="Arial" w:hAnsi="Arial" w:cs="Arial"/>
          <w:sz w:val="22"/>
          <w:szCs w:val="22"/>
        </w:rPr>
        <w:t>/method statement</w:t>
      </w:r>
      <w:r>
        <w:rPr>
          <w:rFonts w:ascii="Arial" w:hAnsi="Arial" w:cs="Arial"/>
          <w:sz w:val="22"/>
          <w:szCs w:val="22"/>
        </w:rPr>
        <w:t xml:space="preserve"> to </w:t>
      </w:r>
      <w:r w:rsidR="00E7349A">
        <w:rPr>
          <w:rFonts w:ascii="Arial" w:hAnsi="Arial" w:cs="Arial"/>
          <w:sz w:val="22"/>
          <w:szCs w:val="22"/>
        </w:rPr>
        <w:t xml:space="preserve">the </w:t>
      </w:r>
      <w:proofErr w:type="gramStart"/>
      <w:r w:rsidR="00E7349A">
        <w:rPr>
          <w:rFonts w:ascii="Arial" w:hAnsi="Arial" w:cs="Arial"/>
          <w:sz w:val="22"/>
          <w:szCs w:val="22"/>
        </w:rPr>
        <w:t>below</w:t>
      </w:r>
      <w:proofErr w:type="gramEnd"/>
      <w:r w:rsidR="00E7349A">
        <w:rPr>
          <w:rFonts w:ascii="Arial" w:hAnsi="Arial" w:cs="Arial"/>
          <w:sz w:val="22"/>
          <w:szCs w:val="22"/>
        </w:rPr>
        <w:t xml:space="preserve"> questions</w:t>
      </w:r>
      <w:r w:rsidR="00526D3C">
        <w:rPr>
          <w:rFonts w:ascii="Arial" w:hAnsi="Arial" w:cs="Arial"/>
          <w:sz w:val="22"/>
          <w:szCs w:val="22"/>
        </w:rPr>
        <w:t>:</w:t>
      </w:r>
    </w:p>
    <w:tbl>
      <w:tblPr>
        <w:tblW w:w="9642" w:type="dxa"/>
        <w:tblInd w:w="-7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870"/>
        <w:gridCol w:w="6772"/>
      </w:tblGrid>
      <w:tr w:rsidR="00F3211A" w:rsidRPr="008164E6" w14:paraId="549238A0"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25AC5" w14:textId="77777777" w:rsidR="00F3211A" w:rsidRPr="004209B9" w:rsidRDefault="00F3211A">
            <w:pPr>
              <w:widowControl w:val="0"/>
              <w:rPr>
                <w:rFonts w:ascii="Arial" w:hAnsi="Arial" w:cs="Arial"/>
                <w:b/>
                <w:bCs/>
                <w:sz w:val="22"/>
              </w:rPr>
            </w:pPr>
          </w:p>
          <w:p w14:paraId="27C0F95B" w14:textId="258763A0" w:rsidR="00F3211A" w:rsidRPr="004209B9" w:rsidRDefault="00B10BAD">
            <w:pPr>
              <w:autoSpaceDE w:val="0"/>
              <w:autoSpaceDN w:val="0"/>
              <w:adjustRightInd w:val="0"/>
              <w:spacing w:after="160"/>
              <w:rPr>
                <w:rFonts w:ascii="Arial" w:hAnsi="Arial" w:cs="Arial"/>
                <w:b/>
                <w:bCs/>
                <w:sz w:val="22"/>
              </w:rPr>
            </w:pPr>
            <w:r w:rsidRPr="004209B9">
              <w:rPr>
                <w:rFonts w:ascii="Arial" w:hAnsi="Arial" w:cs="Arial"/>
                <w:b/>
                <w:bCs/>
                <w:sz w:val="22"/>
              </w:rPr>
              <w:t>Questio</w:t>
            </w:r>
            <w:r w:rsidR="00E33700" w:rsidRPr="004209B9">
              <w:rPr>
                <w:rFonts w:ascii="Arial" w:hAnsi="Arial" w:cs="Arial"/>
                <w:b/>
                <w:bCs/>
                <w:sz w:val="22"/>
              </w:rPr>
              <w:t>n</w:t>
            </w:r>
            <w:r w:rsidRPr="004209B9">
              <w:rPr>
                <w:rFonts w:ascii="Arial" w:hAnsi="Arial" w:cs="Arial"/>
                <w:b/>
                <w:bCs/>
                <w:sz w:val="22"/>
              </w:rPr>
              <w:t xml:space="preserve"> Descrip</w:t>
            </w:r>
            <w:r w:rsidR="00E33700" w:rsidRPr="004209B9">
              <w:rPr>
                <w:rFonts w:ascii="Arial" w:hAnsi="Arial" w:cs="Arial"/>
                <w:b/>
                <w:bCs/>
                <w:sz w:val="22"/>
              </w:rPr>
              <w:t>t</w:t>
            </w:r>
            <w:r w:rsidRPr="004209B9">
              <w:rPr>
                <w:rFonts w:ascii="Arial" w:hAnsi="Arial" w:cs="Arial"/>
                <w:b/>
                <w:bCs/>
                <w:sz w:val="22"/>
              </w:rPr>
              <w:t>ion</w:t>
            </w:r>
            <w:r w:rsidR="00F3211A" w:rsidRPr="004209B9">
              <w:rPr>
                <w:rFonts w:ascii="Arial" w:hAnsi="Arial" w:cs="Arial"/>
                <w:b/>
                <w:bCs/>
                <w:sz w:val="22"/>
              </w:rPr>
              <w:t xml:space="preserve">: </w:t>
            </w:r>
            <w:r w:rsidR="00AA5737" w:rsidRPr="004209B9">
              <w:rPr>
                <w:rFonts w:ascii="Arial" w:eastAsia="SimSun" w:hAnsi="Arial" w:cs="Arial"/>
                <w:b/>
                <w:sz w:val="22"/>
                <w:lang w:eastAsia="x-none"/>
              </w:rPr>
              <w:t>Please demonstrate the relevant skills and experience of your</w:t>
            </w:r>
            <w:r w:rsidR="004F4697" w:rsidRPr="004209B9">
              <w:rPr>
                <w:rFonts w:ascii="Arial" w:eastAsia="SimSun" w:hAnsi="Arial" w:cs="Arial"/>
                <w:b/>
                <w:sz w:val="22"/>
                <w:lang w:eastAsia="x-none"/>
              </w:rPr>
              <w:t xml:space="preserve"> delivery team, with regards to artistic practice</w:t>
            </w:r>
            <w:r w:rsidR="00E7461E">
              <w:rPr>
                <w:rFonts w:ascii="Arial" w:eastAsia="SimSun" w:hAnsi="Arial" w:cs="Arial"/>
                <w:b/>
                <w:sz w:val="22"/>
                <w:lang w:eastAsia="x-none"/>
              </w:rPr>
              <w:t>, with the target group and outcomes</w:t>
            </w:r>
            <w:r w:rsidR="004209B9" w:rsidRPr="004209B9">
              <w:rPr>
                <w:rFonts w:ascii="Arial" w:eastAsia="SimSun" w:hAnsi="Arial" w:cs="Arial"/>
                <w:b/>
                <w:sz w:val="22"/>
                <w:lang w:eastAsia="x-none"/>
              </w:rPr>
              <w:t xml:space="preserve">. Include evidence of your ability to incorporate </w:t>
            </w:r>
            <w:r w:rsidR="00A828BD">
              <w:rPr>
                <w:rFonts w:ascii="Arial" w:eastAsia="SimSun" w:hAnsi="Arial" w:cs="Arial"/>
                <w:b/>
                <w:sz w:val="22"/>
                <w:lang w:eastAsia="x-none"/>
              </w:rPr>
              <w:t>child development and/or</w:t>
            </w:r>
            <w:r w:rsidR="004F453A">
              <w:rPr>
                <w:rFonts w:ascii="Arial" w:eastAsia="SimSun" w:hAnsi="Arial" w:cs="Arial"/>
                <w:b/>
                <w:sz w:val="22"/>
                <w:lang w:eastAsia="x-none"/>
              </w:rPr>
              <w:t xml:space="preserve"> attendance-related</w:t>
            </w:r>
            <w:r w:rsidR="004209B9" w:rsidRPr="004209B9">
              <w:rPr>
                <w:rFonts w:ascii="Arial" w:eastAsia="SimSun" w:hAnsi="Arial" w:cs="Arial"/>
                <w:b/>
                <w:sz w:val="22"/>
                <w:lang w:eastAsia="x-none"/>
              </w:rPr>
              <w:t xml:space="preserve"> expertise in the design of the </w:t>
            </w:r>
            <w:proofErr w:type="spellStart"/>
            <w:r w:rsidR="004209B9" w:rsidRPr="004209B9">
              <w:rPr>
                <w:rFonts w:ascii="Arial" w:eastAsia="SimSun" w:hAnsi="Arial" w:cs="Arial"/>
                <w:b/>
                <w:sz w:val="22"/>
                <w:lang w:eastAsia="x-none"/>
              </w:rPr>
              <w:t>programme</w:t>
            </w:r>
            <w:proofErr w:type="spellEnd"/>
            <w:r w:rsidR="007E68C3">
              <w:rPr>
                <w:rFonts w:ascii="Arial" w:eastAsia="SimSun" w:hAnsi="Arial" w:cs="Arial"/>
                <w:b/>
                <w:sz w:val="22"/>
                <w:lang w:eastAsia="x-none"/>
              </w:rPr>
              <w:t xml:space="preserve">, and to work collaboratively with stakeholders to co-design interventions. Please include a minimum of two examples or case studies of similar work you have undertaken. </w:t>
            </w:r>
            <w:r w:rsidR="00F3211A" w:rsidRPr="004209B9">
              <w:rPr>
                <w:rFonts w:ascii="Arial" w:hAnsi="Arial" w:cs="Arial"/>
                <w:b/>
                <w:bCs/>
                <w:sz w:val="22"/>
              </w:rPr>
              <w:t>(</w:t>
            </w:r>
            <w:r w:rsidR="00A828BD">
              <w:rPr>
                <w:rFonts w:ascii="Arial" w:hAnsi="Arial" w:cs="Arial"/>
                <w:b/>
                <w:bCs/>
                <w:sz w:val="22"/>
              </w:rPr>
              <w:t>25</w:t>
            </w:r>
            <w:r w:rsidR="00F3211A" w:rsidRPr="004209B9">
              <w:rPr>
                <w:rFonts w:ascii="Arial" w:hAnsi="Arial" w:cs="Arial"/>
                <w:b/>
                <w:bCs/>
                <w:sz w:val="22"/>
              </w:rPr>
              <w:t>%</w:t>
            </w:r>
            <w:r w:rsidR="00E33700" w:rsidRPr="004209B9">
              <w:rPr>
                <w:rFonts w:ascii="Arial" w:hAnsi="Arial" w:cs="Arial"/>
                <w:b/>
                <w:bCs/>
                <w:sz w:val="22"/>
              </w:rPr>
              <w:t xml:space="preserve"> </w:t>
            </w:r>
            <w:proofErr w:type="gramStart"/>
            <w:r w:rsidR="00E33700" w:rsidRPr="004209B9">
              <w:rPr>
                <w:rFonts w:ascii="Arial" w:hAnsi="Arial" w:cs="Arial"/>
                <w:b/>
                <w:bCs/>
                <w:sz w:val="22"/>
              </w:rPr>
              <w:t>wei</w:t>
            </w:r>
            <w:r w:rsidR="00DC606B" w:rsidRPr="004209B9">
              <w:rPr>
                <w:rFonts w:ascii="Arial" w:hAnsi="Arial" w:cs="Arial"/>
                <w:b/>
                <w:bCs/>
                <w:sz w:val="22"/>
              </w:rPr>
              <w:t>g</w:t>
            </w:r>
            <w:r w:rsidR="00E33700" w:rsidRPr="004209B9">
              <w:rPr>
                <w:rFonts w:ascii="Arial" w:hAnsi="Arial" w:cs="Arial"/>
                <w:b/>
                <w:bCs/>
                <w:sz w:val="22"/>
              </w:rPr>
              <w:t>h</w:t>
            </w:r>
            <w:r w:rsidR="00DC606B" w:rsidRPr="004209B9">
              <w:rPr>
                <w:rFonts w:ascii="Arial" w:hAnsi="Arial" w:cs="Arial"/>
                <w:b/>
                <w:bCs/>
                <w:sz w:val="22"/>
              </w:rPr>
              <w:t>t</w:t>
            </w:r>
            <w:r w:rsidR="00E33700" w:rsidRPr="004209B9">
              <w:rPr>
                <w:rFonts w:ascii="Arial" w:hAnsi="Arial" w:cs="Arial"/>
                <w:b/>
                <w:bCs/>
                <w:sz w:val="22"/>
              </w:rPr>
              <w:t>ing</w:t>
            </w:r>
            <w:proofErr w:type="gramEnd"/>
            <w:r w:rsidR="00F3211A" w:rsidRPr="004209B9">
              <w:rPr>
                <w:rFonts w:ascii="Arial" w:hAnsi="Arial" w:cs="Arial"/>
                <w:b/>
                <w:bCs/>
                <w:sz w:val="22"/>
              </w:rPr>
              <w:t>)</w:t>
            </w:r>
          </w:p>
          <w:p w14:paraId="312ADDF8" w14:textId="77777777" w:rsidR="00F3211A" w:rsidRPr="004209B9" w:rsidRDefault="00F3211A">
            <w:pPr>
              <w:widowControl w:val="0"/>
              <w:rPr>
                <w:rFonts w:ascii="Arial" w:hAnsi="Arial" w:cs="Arial"/>
                <w:sz w:val="22"/>
              </w:rPr>
            </w:pPr>
          </w:p>
        </w:tc>
      </w:tr>
      <w:tr w:rsidR="00F3211A" w:rsidRPr="008164E6" w14:paraId="01D549D3"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3418C" w14:textId="77777777" w:rsidR="00F3211A" w:rsidRPr="004209B9" w:rsidRDefault="00F3211A">
            <w:pPr>
              <w:widowControl w:val="0"/>
              <w:rPr>
                <w:rFonts w:ascii="Arial" w:hAnsi="Arial" w:cs="Arial"/>
                <w:sz w:val="22"/>
              </w:rPr>
            </w:pPr>
            <w:r w:rsidRPr="004209B9">
              <w:rPr>
                <w:rFonts w:ascii="Arial" w:hAnsi="Arial" w:cs="Arial"/>
                <w:sz w:val="22"/>
              </w:rPr>
              <w:t xml:space="preserve"> </w:t>
            </w:r>
          </w:p>
          <w:p w14:paraId="14464F29" w14:textId="6581C8F9" w:rsidR="00F3211A" w:rsidRPr="004209B9" w:rsidRDefault="00F3211A">
            <w:pPr>
              <w:widowControl w:val="0"/>
              <w:rPr>
                <w:rFonts w:ascii="Arial" w:hAnsi="Arial" w:cs="Arial"/>
                <w:sz w:val="22"/>
              </w:rPr>
            </w:pPr>
            <w:r w:rsidRPr="004209B9">
              <w:rPr>
                <w:rFonts w:ascii="Arial" w:hAnsi="Arial" w:cs="Arial"/>
                <w:sz w:val="22"/>
              </w:rPr>
              <w:t>(</w:t>
            </w:r>
            <w:r w:rsidR="004F4697" w:rsidRPr="004209B9">
              <w:rPr>
                <w:rFonts w:ascii="Arial" w:hAnsi="Arial" w:cs="Arial"/>
                <w:sz w:val="22"/>
              </w:rPr>
              <w:t>1</w:t>
            </w:r>
            <w:r w:rsidRPr="004209B9">
              <w:rPr>
                <w:rFonts w:ascii="Arial" w:hAnsi="Arial" w:cs="Arial"/>
                <w:sz w:val="22"/>
              </w:rPr>
              <w:t xml:space="preserve"> </w:t>
            </w:r>
            <w:proofErr w:type="gramStart"/>
            <w:r w:rsidRPr="004209B9">
              <w:rPr>
                <w:rFonts w:ascii="Arial" w:hAnsi="Arial" w:cs="Arial"/>
                <w:sz w:val="22"/>
              </w:rPr>
              <w:t>pages</w:t>
            </w:r>
            <w:proofErr w:type="gramEnd"/>
            <w:r w:rsidRPr="004209B9">
              <w:rPr>
                <w:rFonts w:ascii="Arial" w:hAnsi="Arial" w:cs="Arial"/>
                <w:sz w:val="22"/>
              </w:rPr>
              <w:t xml:space="preserve"> max)</w:t>
            </w:r>
          </w:p>
          <w:p w14:paraId="68578D51" w14:textId="77777777" w:rsidR="00F3211A" w:rsidRPr="004209B9" w:rsidRDefault="00F3211A">
            <w:pPr>
              <w:widowControl w:val="0"/>
              <w:rPr>
                <w:rFonts w:ascii="Arial" w:hAnsi="Arial" w:cs="Arial"/>
                <w:sz w:val="22"/>
              </w:rPr>
            </w:pPr>
          </w:p>
        </w:tc>
      </w:tr>
      <w:tr w:rsidR="00F3211A" w:rsidRPr="008164E6" w14:paraId="1177503B" w14:textId="77777777" w:rsidTr="00B417A8">
        <w:trPr>
          <w:trHeight w:val="420"/>
        </w:trPr>
        <w:tc>
          <w:tcPr>
            <w:tcW w:w="2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BE3C3" w14:textId="4539F319" w:rsidR="00F3211A" w:rsidRPr="008164E6" w:rsidRDefault="00526D3C">
            <w:pPr>
              <w:widowControl w:val="0"/>
              <w:rPr>
                <w:rFonts w:ascii="Arial" w:hAnsi="Arial" w:cs="Arial"/>
                <w:color w:val="000000"/>
                <w:sz w:val="22"/>
              </w:rPr>
            </w:pPr>
            <w:r>
              <w:rPr>
                <w:rFonts w:ascii="Arial" w:hAnsi="Arial" w:cs="Arial"/>
                <w:color w:val="000000"/>
                <w:sz w:val="22"/>
              </w:rPr>
              <w:t>S</w:t>
            </w:r>
            <w:r w:rsidR="00F3211A" w:rsidRPr="008164E6">
              <w:rPr>
                <w:rFonts w:ascii="Arial" w:hAnsi="Arial" w:cs="Arial"/>
                <w:color w:val="000000"/>
                <w:sz w:val="22"/>
              </w:rPr>
              <w:t>et out how you will satisfy and meet the requirements</w:t>
            </w:r>
          </w:p>
          <w:p w14:paraId="46CD9EBC" w14:textId="77777777" w:rsidR="00F3211A" w:rsidRPr="008164E6" w:rsidRDefault="00F3211A">
            <w:pPr>
              <w:widowControl w:val="0"/>
              <w:rPr>
                <w:rFonts w:ascii="Arial" w:hAnsi="Arial" w:cs="Arial"/>
                <w:color w:val="000000"/>
                <w:sz w:val="22"/>
              </w:rPr>
            </w:pPr>
          </w:p>
          <w:p w14:paraId="594F658A" w14:textId="77777777" w:rsidR="00F3211A" w:rsidRPr="008164E6" w:rsidRDefault="00F3211A">
            <w:pPr>
              <w:widowControl w:val="0"/>
              <w:rPr>
                <w:rFonts w:ascii="Arial" w:hAnsi="Arial" w:cs="Arial"/>
                <w:color w:val="000000"/>
                <w:sz w:val="22"/>
              </w:rPr>
            </w:pPr>
          </w:p>
          <w:p w14:paraId="55F757C4" w14:textId="77777777" w:rsidR="00F3211A" w:rsidRPr="008164E6" w:rsidRDefault="00F3211A">
            <w:pPr>
              <w:widowControl w:val="0"/>
              <w:rPr>
                <w:rFonts w:ascii="Arial" w:hAnsi="Arial" w:cs="Arial"/>
                <w:color w:val="000000"/>
                <w:sz w:val="22"/>
              </w:rPr>
            </w:pPr>
          </w:p>
          <w:p w14:paraId="0CEEE4FB" w14:textId="77777777" w:rsidR="00F3211A" w:rsidRPr="008164E6" w:rsidRDefault="00F3211A">
            <w:pPr>
              <w:widowControl w:val="0"/>
              <w:rPr>
                <w:rFonts w:ascii="Arial" w:hAnsi="Arial" w:cs="Arial"/>
                <w:color w:val="000000"/>
                <w:sz w:val="22"/>
              </w:rPr>
            </w:pPr>
          </w:p>
          <w:p w14:paraId="43D31E71" w14:textId="77777777" w:rsidR="00F3211A" w:rsidRPr="008164E6" w:rsidRDefault="00F3211A">
            <w:pPr>
              <w:widowControl w:val="0"/>
              <w:rPr>
                <w:rFonts w:ascii="Arial" w:hAnsi="Arial" w:cs="Arial"/>
                <w:color w:val="000000"/>
                <w:sz w:val="22"/>
              </w:rPr>
            </w:pPr>
          </w:p>
          <w:p w14:paraId="1543A3CE" w14:textId="77777777" w:rsidR="00F3211A" w:rsidRPr="008164E6" w:rsidRDefault="00F3211A">
            <w:pPr>
              <w:widowControl w:val="0"/>
              <w:rPr>
                <w:rFonts w:ascii="Arial" w:hAnsi="Arial" w:cs="Arial"/>
                <w:color w:val="000000"/>
                <w:sz w:val="22"/>
              </w:rPr>
            </w:pPr>
          </w:p>
          <w:p w14:paraId="5EEFC5A3" w14:textId="77777777" w:rsidR="00F3211A" w:rsidRPr="008164E6" w:rsidRDefault="00F3211A">
            <w:pPr>
              <w:widowControl w:val="0"/>
              <w:rPr>
                <w:rFonts w:ascii="Arial" w:hAnsi="Arial" w:cs="Arial"/>
                <w:color w:val="000000"/>
                <w:sz w:val="22"/>
              </w:rPr>
            </w:pPr>
          </w:p>
          <w:p w14:paraId="2F7DFA13" w14:textId="77777777" w:rsidR="00F3211A" w:rsidRPr="008164E6" w:rsidRDefault="00F3211A">
            <w:pPr>
              <w:widowControl w:val="0"/>
              <w:rPr>
                <w:rFonts w:ascii="Arial" w:hAnsi="Arial" w:cs="Arial"/>
                <w:color w:val="000000"/>
                <w:sz w:val="22"/>
              </w:rPr>
            </w:pPr>
          </w:p>
        </w:tc>
        <w:tc>
          <w:tcPr>
            <w:tcW w:w="6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0EEF680C" w14:textId="03DA3513" w:rsidR="00F3211A" w:rsidRPr="008164E6" w:rsidRDefault="005857C6">
            <w:pPr>
              <w:spacing w:after="160"/>
              <w:rPr>
                <w:rFonts w:ascii="Arial" w:eastAsia="Arial" w:hAnsi="Arial" w:cs="Arial"/>
                <w:b/>
                <w:bCs/>
                <w:color w:val="000000"/>
                <w:sz w:val="22"/>
              </w:rPr>
            </w:pPr>
            <w:r>
              <w:rPr>
                <w:rFonts w:ascii="Arial" w:eastAsia="Arial" w:hAnsi="Arial" w:cs="Arial"/>
                <w:b/>
                <w:bCs/>
                <w:color w:val="000000"/>
                <w:sz w:val="22"/>
              </w:rPr>
              <w:t xml:space="preserve">Bidder </w:t>
            </w:r>
            <w:r w:rsidR="00F3211A" w:rsidRPr="008164E6">
              <w:rPr>
                <w:rFonts w:ascii="Arial" w:eastAsia="Arial" w:hAnsi="Arial" w:cs="Arial"/>
                <w:b/>
                <w:bCs/>
                <w:color w:val="000000"/>
                <w:sz w:val="22"/>
              </w:rPr>
              <w:t xml:space="preserve">Response </w:t>
            </w:r>
          </w:p>
        </w:tc>
      </w:tr>
    </w:tbl>
    <w:p w14:paraId="45CA15A5" w14:textId="77777777" w:rsidR="00241FA9" w:rsidRDefault="00241FA9" w:rsidP="00272482">
      <w:pPr>
        <w:pStyle w:val="BodyTextIndent"/>
        <w:spacing w:before="240"/>
        <w:ind w:left="0"/>
        <w:rPr>
          <w:szCs w:val="24"/>
        </w:rPr>
      </w:pPr>
    </w:p>
    <w:tbl>
      <w:tblPr>
        <w:tblW w:w="9642" w:type="dxa"/>
        <w:tblInd w:w="-7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870"/>
        <w:gridCol w:w="6772"/>
      </w:tblGrid>
      <w:tr w:rsidR="00DC606B" w:rsidRPr="008164E6" w14:paraId="326C9592"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E96EBC" w14:textId="77777777" w:rsidR="00DC606B" w:rsidRPr="003907BE" w:rsidRDefault="00DC606B">
            <w:pPr>
              <w:widowControl w:val="0"/>
              <w:rPr>
                <w:rFonts w:ascii="Arial" w:hAnsi="Arial" w:cs="Arial"/>
                <w:b/>
                <w:bCs/>
                <w:sz w:val="22"/>
              </w:rPr>
            </w:pPr>
          </w:p>
          <w:p w14:paraId="0649F266" w14:textId="73BD3D57" w:rsidR="00DC606B" w:rsidRPr="003907BE" w:rsidRDefault="00DC606B">
            <w:pPr>
              <w:autoSpaceDE w:val="0"/>
              <w:autoSpaceDN w:val="0"/>
              <w:adjustRightInd w:val="0"/>
              <w:spacing w:after="160"/>
              <w:rPr>
                <w:rFonts w:ascii="Arial" w:hAnsi="Arial" w:cs="Arial"/>
                <w:b/>
                <w:bCs/>
                <w:sz w:val="22"/>
              </w:rPr>
            </w:pPr>
            <w:r w:rsidRPr="003907BE">
              <w:rPr>
                <w:rFonts w:ascii="Arial" w:hAnsi="Arial" w:cs="Arial"/>
                <w:b/>
                <w:bCs/>
                <w:sz w:val="22"/>
              </w:rPr>
              <w:t xml:space="preserve">Question Description: </w:t>
            </w:r>
            <w:r w:rsidR="004F4697" w:rsidRPr="003907BE">
              <w:rPr>
                <w:rFonts w:ascii="Arial" w:eastAsia="SimSun" w:hAnsi="Arial" w:cs="Arial"/>
                <w:b/>
                <w:sz w:val="22"/>
                <w:lang w:eastAsia="x-none"/>
              </w:rPr>
              <w:t>Please demonstrate the relevant skills and experience of your delivery team, with regards to clinical practice or expertise</w:t>
            </w:r>
            <w:r w:rsidR="004F453A">
              <w:rPr>
                <w:rFonts w:ascii="Arial" w:eastAsia="SimSun" w:hAnsi="Arial" w:cs="Arial"/>
                <w:b/>
                <w:sz w:val="22"/>
                <w:lang w:eastAsia="x-none"/>
              </w:rPr>
              <w:t xml:space="preserve"> related to </w:t>
            </w:r>
            <w:proofErr w:type="spellStart"/>
            <w:r w:rsidR="00C87D48">
              <w:rPr>
                <w:rFonts w:ascii="Arial" w:eastAsia="SimSun" w:hAnsi="Arial" w:cs="Arial"/>
                <w:b/>
                <w:sz w:val="22"/>
                <w:lang w:eastAsia="x-none"/>
              </w:rPr>
              <w:t>AuDHD</w:t>
            </w:r>
            <w:proofErr w:type="spellEnd"/>
            <w:r w:rsidR="00C87D48">
              <w:rPr>
                <w:rFonts w:ascii="Arial" w:eastAsia="SimSun" w:hAnsi="Arial" w:cs="Arial"/>
                <w:b/>
                <w:sz w:val="22"/>
                <w:lang w:eastAsia="x-none"/>
              </w:rPr>
              <w:t xml:space="preserve">, emotionally based school non-attendance, </w:t>
            </w:r>
            <w:r w:rsidR="002E4F0B">
              <w:rPr>
                <w:rFonts w:ascii="Arial" w:eastAsia="SimSun" w:hAnsi="Arial" w:cs="Arial"/>
                <w:b/>
                <w:sz w:val="22"/>
                <w:lang w:eastAsia="x-none"/>
              </w:rPr>
              <w:t>child psychology</w:t>
            </w:r>
            <w:r w:rsidR="00C87D48">
              <w:rPr>
                <w:rFonts w:ascii="Arial" w:eastAsia="SimSun" w:hAnsi="Arial" w:cs="Arial"/>
                <w:b/>
                <w:sz w:val="22"/>
                <w:lang w:eastAsia="x-none"/>
              </w:rPr>
              <w:t>, educational psychology or another related field</w:t>
            </w:r>
            <w:r w:rsidR="004F4697" w:rsidRPr="003907BE">
              <w:rPr>
                <w:rFonts w:ascii="Arial" w:eastAsia="SimSun" w:hAnsi="Arial" w:cs="Arial"/>
                <w:b/>
                <w:sz w:val="22"/>
                <w:lang w:eastAsia="x-none"/>
              </w:rPr>
              <w:t xml:space="preserve">. Include how this expertise will feed into the development of </w:t>
            </w:r>
            <w:proofErr w:type="gramStart"/>
            <w:r w:rsidR="004F4697" w:rsidRPr="003907BE">
              <w:rPr>
                <w:rFonts w:ascii="Arial" w:eastAsia="SimSun" w:hAnsi="Arial" w:cs="Arial"/>
                <w:b/>
                <w:sz w:val="22"/>
                <w:lang w:eastAsia="x-none"/>
              </w:rPr>
              <w:t>the artistic</w:t>
            </w:r>
            <w:proofErr w:type="gramEnd"/>
            <w:r w:rsidR="004F4697" w:rsidRPr="003907BE">
              <w:rPr>
                <w:rFonts w:ascii="Arial" w:eastAsia="SimSun" w:hAnsi="Arial" w:cs="Arial"/>
                <w:b/>
                <w:sz w:val="22"/>
                <w:lang w:eastAsia="x-none"/>
              </w:rPr>
              <w:t xml:space="preserve"> practice.</w:t>
            </w:r>
            <w:r w:rsidR="00143EF0">
              <w:rPr>
                <w:rFonts w:ascii="Arial" w:eastAsia="SimSun" w:hAnsi="Arial" w:cs="Arial"/>
                <w:b/>
                <w:sz w:val="22"/>
                <w:lang w:eastAsia="x-none"/>
              </w:rPr>
              <w:t xml:space="preserve"> Please include a minimum of two examples or case studies of similar work you have undertaken.</w:t>
            </w:r>
            <w:r w:rsidRPr="003907BE">
              <w:rPr>
                <w:rFonts w:ascii="Arial" w:eastAsia="SimSun" w:hAnsi="Arial" w:cs="Arial"/>
                <w:b/>
                <w:sz w:val="22"/>
                <w:lang w:eastAsia="x-none"/>
              </w:rPr>
              <w:t xml:space="preserve"> </w:t>
            </w:r>
            <w:r w:rsidRPr="003907BE">
              <w:rPr>
                <w:rFonts w:ascii="Arial" w:hAnsi="Arial" w:cs="Arial"/>
                <w:b/>
                <w:bCs/>
                <w:sz w:val="22"/>
              </w:rPr>
              <w:t>(</w:t>
            </w:r>
            <w:r w:rsidR="004F4697" w:rsidRPr="003907BE">
              <w:rPr>
                <w:rFonts w:ascii="Arial" w:hAnsi="Arial" w:cs="Arial"/>
                <w:b/>
                <w:bCs/>
                <w:sz w:val="22"/>
              </w:rPr>
              <w:t>2</w:t>
            </w:r>
            <w:r w:rsidR="006F2FC7">
              <w:rPr>
                <w:rFonts w:ascii="Arial" w:hAnsi="Arial" w:cs="Arial"/>
                <w:b/>
                <w:bCs/>
                <w:sz w:val="22"/>
              </w:rPr>
              <w:t>0</w:t>
            </w:r>
            <w:r w:rsidRPr="003907BE">
              <w:rPr>
                <w:rFonts w:ascii="Arial" w:hAnsi="Arial" w:cs="Arial"/>
                <w:b/>
                <w:bCs/>
                <w:sz w:val="22"/>
              </w:rPr>
              <w:t>% weighting)</w:t>
            </w:r>
          </w:p>
          <w:p w14:paraId="5DE4ED33" w14:textId="77777777" w:rsidR="00DC606B" w:rsidRPr="003907BE" w:rsidRDefault="00DC606B">
            <w:pPr>
              <w:widowControl w:val="0"/>
              <w:rPr>
                <w:rFonts w:ascii="Arial" w:hAnsi="Arial" w:cs="Arial"/>
                <w:sz w:val="22"/>
              </w:rPr>
            </w:pPr>
          </w:p>
        </w:tc>
      </w:tr>
      <w:tr w:rsidR="00DC606B" w:rsidRPr="008164E6" w14:paraId="478E8395"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B2C5ED" w14:textId="77777777" w:rsidR="00DC606B" w:rsidRPr="003907BE" w:rsidRDefault="00DC606B">
            <w:pPr>
              <w:widowControl w:val="0"/>
              <w:rPr>
                <w:rFonts w:ascii="Arial" w:hAnsi="Arial" w:cs="Arial"/>
                <w:sz w:val="22"/>
              </w:rPr>
            </w:pPr>
            <w:r w:rsidRPr="003907BE">
              <w:rPr>
                <w:rFonts w:ascii="Arial" w:hAnsi="Arial" w:cs="Arial"/>
                <w:sz w:val="22"/>
              </w:rPr>
              <w:t xml:space="preserve"> </w:t>
            </w:r>
          </w:p>
          <w:p w14:paraId="075FDE4E" w14:textId="41AEDE50" w:rsidR="00DC606B" w:rsidRPr="003907BE" w:rsidRDefault="00DC606B">
            <w:pPr>
              <w:widowControl w:val="0"/>
              <w:rPr>
                <w:rFonts w:ascii="Arial" w:hAnsi="Arial" w:cs="Arial"/>
                <w:sz w:val="22"/>
              </w:rPr>
            </w:pPr>
            <w:r w:rsidRPr="003907BE">
              <w:rPr>
                <w:rFonts w:ascii="Arial" w:hAnsi="Arial" w:cs="Arial"/>
                <w:sz w:val="22"/>
              </w:rPr>
              <w:t>(</w:t>
            </w:r>
            <w:r w:rsidR="003907BE" w:rsidRPr="003907BE">
              <w:rPr>
                <w:rFonts w:ascii="Arial" w:hAnsi="Arial" w:cs="Arial"/>
                <w:sz w:val="22"/>
              </w:rPr>
              <w:t>1</w:t>
            </w:r>
            <w:r w:rsidRPr="003907BE">
              <w:rPr>
                <w:rFonts w:ascii="Arial" w:hAnsi="Arial" w:cs="Arial"/>
                <w:sz w:val="22"/>
              </w:rPr>
              <w:t xml:space="preserve"> </w:t>
            </w:r>
            <w:proofErr w:type="gramStart"/>
            <w:r w:rsidRPr="003907BE">
              <w:rPr>
                <w:rFonts w:ascii="Arial" w:hAnsi="Arial" w:cs="Arial"/>
                <w:sz w:val="22"/>
              </w:rPr>
              <w:t>pages</w:t>
            </w:r>
            <w:proofErr w:type="gramEnd"/>
            <w:r w:rsidRPr="003907BE">
              <w:rPr>
                <w:rFonts w:ascii="Arial" w:hAnsi="Arial" w:cs="Arial"/>
                <w:sz w:val="22"/>
              </w:rPr>
              <w:t xml:space="preserve"> max)</w:t>
            </w:r>
          </w:p>
          <w:p w14:paraId="03E01B93" w14:textId="77777777" w:rsidR="00DC606B" w:rsidRPr="003907BE" w:rsidRDefault="00DC606B">
            <w:pPr>
              <w:widowControl w:val="0"/>
              <w:rPr>
                <w:rFonts w:ascii="Arial" w:hAnsi="Arial" w:cs="Arial"/>
                <w:sz w:val="22"/>
              </w:rPr>
            </w:pPr>
          </w:p>
        </w:tc>
      </w:tr>
      <w:tr w:rsidR="00DC606B" w:rsidRPr="008164E6" w14:paraId="1F3D3B1C" w14:textId="77777777" w:rsidTr="00B417A8">
        <w:trPr>
          <w:trHeight w:val="420"/>
        </w:trPr>
        <w:tc>
          <w:tcPr>
            <w:tcW w:w="2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AD946" w14:textId="19D2A8C2" w:rsidR="00DC606B" w:rsidRPr="008164E6" w:rsidRDefault="00526D3C">
            <w:pPr>
              <w:widowControl w:val="0"/>
              <w:rPr>
                <w:rFonts w:ascii="Arial" w:hAnsi="Arial" w:cs="Arial"/>
                <w:color w:val="000000"/>
                <w:sz w:val="22"/>
              </w:rPr>
            </w:pPr>
            <w:r>
              <w:rPr>
                <w:rFonts w:ascii="Arial" w:hAnsi="Arial" w:cs="Arial"/>
                <w:color w:val="000000"/>
                <w:sz w:val="22"/>
              </w:rPr>
              <w:lastRenderedPageBreak/>
              <w:t>S</w:t>
            </w:r>
            <w:r w:rsidR="00DC606B" w:rsidRPr="008164E6">
              <w:rPr>
                <w:rFonts w:ascii="Arial" w:hAnsi="Arial" w:cs="Arial"/>
                <w:color w:val="000000"/>
                <w:sz w:val="22"/>
              </w:rPr>
              <w:t>et out how you will satisfy and meet the requirements</w:t>
            </w:r>
          </w:p>
          <w:p w14:paraId="554E2CB8" w14:textId="77777777" w:rsidR="00DC606B" w:rsidRPr="008164E6" w:rsidRDefault="00DC606B">
            <w:pPr>
              <w:widowControl w:val="0"/>
              <w:rPr>
                <w:rFonts w:ascii="Arial" w:hAnsi="Arial" w:cs="Arial"/>
                <w:color w:val="000000"/>
                <w:sz w:val="22"/>
              </w:rPr>
            </w:pPr>
          </w:p>
          <w:p w14:paraId="331663F7" w14:textId="77777777" w:rsidR="00DC606B" w:rsidRPr="008164E6" w:rsidRDefault="00DC606B">
            <w:pPr>
              <w:widowControl w:val="0"/>
              <w:rPr>
                <w:rFonts w:ascii="Arial" w:hAnsi="Arial" w:cs="Arial"/>
                <w:color w:val="000000"/>
                <w:sz w:val="22"/>
              </w:rPr>
            </w:pPr>
          </w:p>
          <w:p w14:paraId="7D05BB64" w14:textId="77777777" w:rsidR="00DC606B" w:rsidRPr="008164E6" w:rsidRDefault="00DC606B">
            <w:pPr>
              <w:widowControl w:val="0"/>
              <w:rPr>
                <w:rFonts w:ascii="Arial" w:hAnsi="Arial" w:cs="Arial"/>
                <w:color w:val="000000"/>
                <w:sz w:val="22"/>
              </w:rPr>
            </w:pPr>
          </w:p>
          <w:p w14:paraId="5FF2E22A" w14:textId="77777777" w:rsidR="00DC606B" w:rsidRPr="008164E6" w:rsidRDefault="00DC606B">
            <w:pPr>
              <w:widowControl w:val="0"/>
              <w:rPr>
                <w:rFonts w:ascii="Arial" w:hAnsi="Arial" w:cs="Arial"/>
                <w:color w:val="000000"/>
                <w:sz w:val="22"/>
              </w:rPr>
            </w:pPr>
          </w:p>
          <w:p w14:paraId="03DB4266" w14:textId="77777777" w:rsidR="00DC606B" w:rsidRPr="008164E6" w:rsidRDefault="00DC606B">
            <w:pPr>
              <w:widowControl w:val="0"/>
              <w:rPr>
                <w:rFonts w:ascii="Arial" w:hAnsi="Arial" w:cs="Arial"/>
                <w:color w:val="000000"/>
                <w:sz w:val="22"/>
              </w:rPr>
            </w:pPr>
          </w:p>
          <w:p w14:paraId="0D8EEE11" w14:textId="77777777" w:rsidR="00DC606B" w:rsidRPr="008164E6" w:rsidRDefault="00DC606B">
            <w:pPr>
              <w:widowControl w:val="0"/>
              <w:rPr>
                <w:rFonts w:ascii="Arial" w:hAnsi="Arial" w:cs="Arial"/>
                <w:color w:val="000000"/>
                <w:sz w:val="22"/>
              </w:rPr>
            </w:pPr>
          </w:p>
          <w:p w14:paraId="3F4FBFB1" w14:textId="77777777" w:rsidR="00DC606B" w:rsidRPr="008164E6" w:rsidRDefault="00DC606B">
            <w:pPr>
              <w:widowControl w:val="0"/>
              <w:rPr>
                <w:rFonts w:ascii="Arial" w:hAnsi="Arial" w:cs="Arial"/>
                <w:color w:val="000000"/>
                <w:sz w:val="22"/>
              </w:rPr>
            </w:pPr>
          </w:p>
          <w:p w14:paraId="7179C802" w14:textId="77777777" w:rsidR="00DC606B" w:rsidRPr="008164E6" w:rsidRDefault="00DC606B">
            <w:pPr>
              <w:widowControl w:val="0"/>
              <w:rPr>
                <w:rFonts w:ascii="Arial" w:hAnsi="Arial" w:cs="Arial"/>
                <w:color w:val="000000"/>
                <w:sz w:val="22"/>
              </w:rPr>
            </w:pPr>
          </w:p>
        </w:tc>
        <w:tc>
          <w:tcPr>
            <w:tcW w:w="6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67FAE557" w14:textId="77777777" w:rsidR="00DC606B" w:rsidRPr="008164E6" w:rsidRDefault="00DC606B">
            <w:pPr>
              <w:spacing w:after="160"/>
              <w:rPr>
                <w:rFonts w:ascii="Arial" w:eastAsia="Arial" w:hAnsi="Arial" w:cs="Arial"/>
                <w:b/>
                <w:bCs/>
                <w:color w:val="000000"/>
                <w:sz w:val="22"/>
              </w:rPr>
            </w:pPr>
            <w:r w:rsidRPr="008164E6">
              <w:rPr>
                <w:rFonts w:ascii="Arial" w:eastAsia="Arial" w:hAnsi="Arial" w:cs="Arial"/>
                <w:b/>
                <w:bCs/>
                <w:color w:val="000000"/>
                <w:sz w:val="22"/>
              </w:rPr>
              <w:t xml:space="preserve">Response </w:t>
            </w:r>
          </w:p>
        </w:tc>
      </w:tr>
    </w:tbl>
    <w:p w14:paraId="12786C8F" w14:textId="77777777" w:rsidR="00DC606B" w:rsidRDefault="00DC606B" w:rsidP="00272482">
      <w:pPr>
        <w:pStyle w:val="BodyTextIndent"/>
        <w:spacing w:before="240"/>
        <w:ind w:left="0"/>
        <w:rPr>
          <w:szCs w:val="24"/>
        </w:rPr>
      </w:pPr>
    </w:p>
    <w:tbl>
      <w:tblPr>
        <w:tblW w:w="9642" w:type="dxa"/>
        <w:tblInd w:w="-7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870"/>
        <w:gridCol w:w="6772"/>
      </w:tblGrid>
      <w:tr w:rsidR="00526D3C" w:rsidRPr="008164E6" w14:paraId="6C8F9AFF"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DD2E1" w14:textId="77777777" w:rsidR="00526D3C" w:rsidRPr="006D454C" w:rsidRDefault="00526D3C">
            <w:pPr>
              <w:widowControl w:val="0"/>
              <w:rPr>
                <w:rFonts w:ascii="Arial" w:hAnsi="Arial" w:cs="Arial"/>
                <w:b/>
                <w:bCs/>
                <w:sz w:val="22"/>
              </w:rPr>
            </w:pPr>
          </w:p>
          <w:p w14:paraId="0F2FD835" w14:textId="4093605C" w:rsidR="00526D3C" w:rsidRPr="006D454C" w:rsidRDefault="00526D3C">
            <w:pPr>
              <w:autoSpaceDE w:val="0"/>
              <w:autoSpaceDN w:val="0"/>
              <w:adjustRightInd w:val="0"/>
              <w:spacing w:after="160"/>
              <w:rPr>
                <w:rFonts w:ascii="Arial" w:hAnsi="Arial" w:cs="Arial"/>
                <w:b/>
                <w:bCs/>
                <w:sz w:val="22"/>
              </w:rPr>
            </w:pPr>
            <w:r w:rsidRPr="006D454C">
              <w:rPr>
                <w:rFonts w:ascii="Arial" w:hAnsi="Arial" w:cs="Arial"/>
                <w:b/>
                <w:bCs/>
                <w:sz w:val="22"/>
              </w:rPr>
              <w:t xml:space="preserve">Question Description: </w:t>
            </w:r>
            <w:r w:rsidR="006D454C" w:rsidRPr="006D454C">
              <w:rPr>
                <w:rFonts w:ascii="Arial" w:eastAsia="SimSun" w:hAnsi="Arial" w:cs="Arial"/>
                <w:b/>
                <w:sz w:val="22"/>
                <w:lang w:eastAsia="x-none"/>
              </w:rPr>
              <w:t>Describe how your team is representative of Croydon communities</w:t>
            </w:r>
            <w:r w:rsidR="004F453A">
              <w:rPr>
                <w:rFonts w:ascii="Arial" w:eastAsia="SimSun" w:hAnsi="Arial" w:cs="Arial"/>
                <w:b/>
                <w:sz w:val="22"/>
                <w:lang w:eastAsia="x-none"/>
              </w:rPr>
              <w:t xml:space="preserve"> and </w:t>
            </w:r>
            <w:r w:rsidR="00CB2836">
              <w:rPr>
                <w:rFonts w:ascii="Arial" w:eastAsia="SimSun" w:hAnsi="Arial" w:cs="Arial"/>
                <w:b/>
                <w:sz w:val="22"/>
                <w:lang w:eastAsia="x-none"/>
              </w:rPr>
              <w:t xml:space="preserve">has </w:t>
            </w:r>
            <w:proofErr w:type="gramStart"/>
            <w:r w:rsidR="004F453A">
              <w:rPr>
                <w:rFonts w:ascii="Arial" w:eastAsia="SimSun" w:hAnsi="Arial" w:cs="Arial"/>
                <w:b/>
                <w:sz w:val="22"/>
                <w:lang w:eastAsia="x-none"/>
              </w:rPr>
              <w:t>lived experience of</w:t>
            </w:r>
            <w:proofErr w:type="gramEnd"/>
            <w:r w:rsidR="004F453A">
              <w:rPr>
                <w:rFonts w:ascii="Arial" w:eastAsia="SimSun" w:hAnsi="Arial" w:cs="Arial"/>
                <w:b/>
                <w:sz w:val="22"/>
                <w:lang w:eastAsia="x-none"/>
              </w:rPr>
              <w:t xml:space="preserve"> Autism</w:t>
            </w:r>
            <w:r w:rsidR="006F7FDC">
              <w:rPr>
                <w:rFonts w:ascii="Arial" w:eastAsia="SimSun" w:hAnsi="Arial" w:cs="Arial"/>
                <w:b/>
                <w:sz w:val="22"/>
                <w:lang w:eastAsia="x-none"/>
              </w:rPr>
              <w:t xml:space="preserve"> with or without</w:t>
            </w:r>
            <w:r w:rsidR="004F453A">
              <w:rPr>
                <w:rFonts w:ascii="Arial" w:eastAsia="SimSun" w:hAnsi="Arial" w:cs="Arial"/>
                <w:b/>
                <w:sz w:val="22"/>
                <w:lang w:eastAsia="x-none"/>
              </w:rPr>
              <w:t xml:space="preserve"> ADHD without intellectual disability</w:t>
            </w:r>
            <w:r w:rsidR="006D454C" w:rsidRPr="006D454C">
              <w:rPr>
                <w:rFonts w:ascii="Arial" w:eastAsia="SimSun" w:hAnsi="Arial" w:cs="Arial"/>
                <w:b/>
                <w:sz w:val="22"/>
                <w:lang w:eastAsia="x-none"/>
              </w:rPr>
              <w:t>.</w:t>
            </w:r>
            <w:r w:rsidRPr="006D454C">
              <w:rPr>
                <w:rFonts w:ascii="Arial" w:eastAsia="SimSun" w:hAnsi="Arial" w:cs="Arial"/>
                <w:b/>
                <w:sz w:val="22"/>
                <w:lang w:eastAsia="x-none"/>
              </w:rPr>
              <w:t xml:space="preserve"> </w:t>
            </w:r>
            <w:r w:rsidRPr="006D454C">
              <w:rPr>
                <w:rFonts w:ascii="Arial" w:hAnsi="Arial" w:cs="Arial"/>
                <w:b/>
                <w:bCs/>
                <w:sz w:val="22"/>
              </w:rPr>
              <w:t>(</w:t>
            </w:r>
            <w:r w:rsidR="00143EF0">
              <w:rPr>
                <w:rFonts w:ascii="Arial" w:hAnsi="Arial" w:cs="Arial"/>
                <w:b/>
                <w:bCs/>
                <w:sz w:val="22"/>
              </w:rPr>
              <w:t>15</w:t>
            </w:r>
            <w:r w:rsidRPr="006D454C">
              <w:rPr>
                <w:rFonts w:ascii="Arial" w:hAnsi="Arial" w:cs="Arial"/>
                <w:b/>
                <w:bCs/>
                <w:sz w:val="22"/>
              </w:rPr>
              <w:t>% weighting)</w:t>
            </w:r>
          </w:p>
          <w:p w14:paraId="39863442" w14:textId="77777777" w:rsidR="00526D3C" w:rsidRPr="006D454C" w:rsidRDefault="00526D3C">
            <w:pPr>
              <w:widowControl w:val="0"/>
              <w:rPr>
                <w:rFonts w:ascii="Arial" w:hAnsi="Arial" w:cs="Arial"/>
                <w:sz w:val="22"/>
              </w:rPr>
            </w:pPr>
          </w:p>
        </w:tc>
      </w:tr>
      <w:tr w:rsidR="00526D3C" w:rsidRPr="008164E6" w14:paraId="596C5CA3"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A0C5D" w14:textId="77777777" w:rsidR="00526D3C" w:rsidRPr="006D454C" w:rsidRDefault="00526D3C">
            <w:pPr>
              <w:widowControl w:val="0"/>
              <w:rPr>
                <w:rFonts w:ascii="Arial" w:hAnsi="Arial" w:cs="Arial"/>
                <w:sz w:val="22"/>
              </w:rPr>
            </w:pPr>
            <w:r w:rsidRPr="006D454C">
              <w:rPr>
                <w:rFonts w:ascii="Arial" w:hAnsi="Arial" w:cs="Arial"/>
                <w:sz w:val="22"/>
              </w:rPr>
              <w:t xml:space="preserve"> </w:t>
            </w:r>
          </w:p>
          <w:p w14:paraId="39F942FF" w14:textId="5FF476EA" w:rsidR="00526D3C" w:rsidRPr="006D454C" w:rsidRDefault="00526D3C">
            <w:pPr>
              <w:widowControl w:val="0"/>
              <w:rPr>
                <w:rFonts w:ascii="Arial" w:hAnsi="Arial" w:cs="Arial"/>
                <w:sz w:val="22"/>
              </w:rPr>
            </w:pPr>
            <w:r w:rsidRPr="006D454C">
              <w:rPr>
                <w:rFonts w:ascii="Arial" w:hAnsi="Arial" w:cs="Arial"/>
                <w:sz w:val="22"/>
              </w:rPr>
              <w:t>(</w:t>
            </w:r>
            <w:r w:rsidR="006D454C" w:rsidRPr="006D454C">
              <w:rPr>
                <w:rFonts w:ascii="Arial" w:hAnsi="Arial" w:cs="Arial"/>
                <w:sz w:val="22"/>
              </w:rPr>
              <w:t>0.5</w:t>
            </w:r>
            <w:r w:rsidRPr="006D454C">
              <w:rPr>
                <w:rFonts w:ascii="Arial" w:hAnsi="Arial" w:cs="Arial"/>
                <w:sz w:val="22"/>
              </w:rPr>
              <w:t xml:space="preserve"> pages max)</w:t>
            </w:r>
          </w:p>
          <w:p w14:paraId="2A8C0A1A" w14:textId="77777777" w:rsidR="00526D3C" w:rsidRPr="006D454C" w:rsidRDefault="00526D3C">
            <w:pPr>
              <w:widowControl w:val="0"/>
              <w:rPr>
                <w:rFonts w:ascii="Arial" w:hAnsi="Arial" w:cs="Arial"/>
                <w:sz w:val="22"/>
              </w:rPr>
            </w:pPr>
          </w:p>
        </w:tc>
      </w:tr>
      <w:tr w:rsidR="00526D3C" w:rsidRPr="008164E6" w14:paraId="6E618C3A" w14:textId="77777777" w:rsidTr="00B417A8">
        <w:trPr>
          <w:trHeight w:val="420"/>
        </w:trPr>
        <w:tc>
          <w:tcPr>
            <w:tcW w:w="2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2AC736" w14:textId="77777777" w:rsidR="00526D3C" w:rsidRPr="008164E6" w:rsidRDefault="00526D3C">
            <w:pPr>
              <w:widowControl w:val="0"/>
              <w:rPr>
                <w:rFonts w:ascii="Arial" w:hAnsi="Arial" w:cs="Arial"/>
                <w:color w:val="000000"/>
                <w:sz w:val="22"/>
              </w:rPr>
            </w:pPr>
            <w:r>
              <w:rPr>
                <w:rFonts w:ascii="Arial" w:hAnsi="Arial" w:cs="Arial"/>
                <w:color w:val="000000"/>
                <w:sz w:val="22"/>
              </w:rPr>
              <w:t>S</w:t>
            </w:r>
            <w:r w:rsidRPr="008164E6">
              <w:rPr>
                <w:rFonts w:ascii="Arial" w:hAnsi="Arial" w:cs="Arial"/>
                <w:color w:val="000000"/>
                <w:sz w:val="22"/>
              </w:rPr>
              <w:t>et out how you will satisfy and meet the requirements</w:t>
            </w:r>
          </w:p>
          <w:p w14:paraId="5D292EF8" w14:textId="77777777" w:rsidR="00526D3C" w:rsidRPr="008164E6" w:rsidRDefault="00526D3C">
            <w:pPr>
              <w:widowControl w:val="0"/>
              <w:rPr>
                <w:rFonts w:ascii="Arial" w:hAnsi="Arial" w:cs="Arial"/>
                <w:color w:val="000000"/>
                <w:sz w:val="22"/>
              </w:rPr>
            </w:pPr>
          </w:p>
          <w:p w14:paraId="0FFBBD75" w14:textId="77777777" w:rsidR="00526D3C" w:rsidRPr="008164E6" w:rsidRDefault="00526D3C">
            <w:pPr>
              <w:widowControl w:val="0"/>
              <w:rPr>
                <w:rFonts w:ascii="Arial" w:hAnsi="Arial" w:cs="Arial"/>
                <w:color w:val="000000"/>
                <w:sz w:val="22"/>
              </w:rPr>
            </w:pPr>
          </w:p>
          <w:p w14:paraId="479FF16B" w14:textId="77777777" w:rsidR="00526D3C" w:rsidRPr="008164E6" w:rsidRDefault="00526D3C">
            <w:pPr>
              <w:widowControl w:val="0"/>
              <w:rPr>
                <w:rFonts w:ascii="Arial" w:hAnsi="Arial" w:cs="Arial"/>
                <w:color w:val="000000"/>
                <w:sz w:val="22"/>
              </w:rPr>
            </w:pPr>
          </w:p>
          <w:p w14:paraId="5DFD6D63" w14:textId="77777777" w:rsidR="00526D3C" w:rsidRPr="008164E6" w:rsidRDefault="00526D3C">
            <w:pPr>
              <w:widowControl w:val="0"/>
              <w:rPr>
                <w:rFonts w:ascii="Arial" w:hAnsi="Arial" w:cs="Arial"/>
                <w:color w:val="000000"/>
                <w:sz w:val="22"/>
              </w:rPr>
            </w:pPr>
          </w:p>
          <w:p w14:paraId="5E5A4ECC" w14:textId="77777777" w:rsidR="00526D3C" w:rsidRPr="008164E6" w:rsidRDefault="00526D3C">
            <w:pPr>
              <w:widowControl w:val="0"/>
              <w:rPr>
                <w:rFonts w:ascii="Arial" w:hAnsi="Arial" w:cs="Arial"/>
                <w:color w:val="000000"/>
                <w:sz w:val="22"/>
              </w:rPr>
            </w:pPr>
          </w:p>
          <w:p w14:paraId="498DCE29" w14:textId="77777777" w:rsidR="00526D3C" w:rsidRPr="008164E6" w:rsidRDefault="00526D3C">
            <w:pPr>
              <w:widowControl w:val="0"/>
              <w:rPr>
                <w:rFonts w:ascii="Arial" w:hAnsi="Arial" w:cs="Arial"/>
                <w:color w:val="000000"/>
                <w:sz w:val="22"/>
              </w:rPr>
            </w:pPr>
          </w:p>
          <w:p w14:paraId="602AE3DE" w14:textId="77777777" w:rsidR="00526D3C" w:rsidRPr="008164E6" w:rsidRDefault="00526D3C">
            <w:pPr>
              <w:widowControl w:val="0"/>
              <w:rPr>
                <w:rFonts w:ascii="Arial" w:hAnsi="Arial" w:cs="Arial"/>
                <w:color w:val="000000"/>
                <w:sz w:val="22"/>
              </w:rPr>
            </w:pPr>
          </w:p>
          <w:p w14:paraId="6874A7D8" w14:textId="77777777" w:rsidR="00526D3C" w:rsidRPr="008164E6" w:rsidRDefault="00526D3C">
            <w:pPr>
              <w:widowControl w:val="0"/>
              <w:rPr>
                <w:rFonts w:ascii="Arial" w:hAnsi="Arial" w:cs="Arial"/>
                <w:color w:val="000000"/>
                <w:sz w:val="22"/>
              </w:rPr>
            </w:pPr>
          </w:p>
        </w:tc>
        <w:tc>
          <w:tcPr>
            <w:tcW w:w="6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5E57EE65" w14:textId="46095025" w:rsidR="00526D3C" w:rsidRPr="008164E6" w:rsidRDefault="00DF67A4">
            <w:pPr>
              <w:spacing w:after="160"/>
              <w:rPr>
                <w:rFonts w:ascii="Arial" w:eastAsia="Arial" w:hAnsi="Arial" w:cs="Arial"/>
                <w:b/>
                <w:bCs/>
                <w:color w:val="000000"/>
                <w:sz w:val="22"/>
              </w:rPr>
            </w:pPr>
            <w:r>
              <w:rPr>
                <w:rFonts w:ascii="Arial" w:eastAsia="Arial" w:hAnsi="Arial" w:cs="Arial"/>
                <w:b/>
                <w:bCs/>
                <w:color w:val="000000"/>
                <w:sz w:val="22"/>
              </w:rPr>
              <w:t xml:space="preserve">Bidder </w:t>
            </w:r>
            <w:r w:rsidR="00526D3C" w:rsidRPr="008164E6">
              <w:rPr>
                <w:rFonts w:ascii="Arial" w:eastAsia="Arial" w:hAnsi="Arial" w:cs="Arial"/>
                <w:b/>
                <w:bCs/>
                <w:color w:val="000000"/>
                <w:sz w:val="22"/>
              </w:rPr>
              <w:t xml:space="preserve">Response </w:t>
            </w:r>
          </w:p>
        </w:tc>
      </w:tr>
      <w:tr w:rsidR="00BF6A6F" w:rsidRPr="008164E6" w14:paraId="7A02C47E" w14:textId="77777777" w:rsidTr="00D929D1">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3E752" w14:textId="77777777" w:rsidR="00BF6A6F" w:rsidRPr="006D454C" w:rsidRDefault="00BF6A6F" w:rsidP="00D929D1">
            <w:pPr>
              <w:widowControl w:val="0"/>
              <w:rPr>
                <w:rFonts w:ascii="Arial" w:hAnsi="Arial" w:cs="Arial"/>
                <w:b/>
                <w:bCs/>
                <w:sz w:val="22"/>
              </w:rPr>
            </w:pPr>
          </w:p>
          <w:p w14:paraId="1DFE1C31" w14:textId="24E4EC5A" w:rsidR="00BF6A6F" w:rsidRPr="006D454C" w:rsidRDefault="00BF6A6F" w:rsidP="00D929D1">
            <w:pPr>
              <w:autoSpaceDE w:val="0"/>
              <w:autoSpaceDN w:val="0"/>
              <w:adjustRightInd w:val="0"/>
              <w:spacing w:after="160"/>
              <w:rPr>
                <w:rFonts w:ascii="Arial" w:hAnsi="Arial" w:cs="Arial"/>
                <w:b/>
                <w:bCs/>
                <w:sz w:val="22"/>
              </w:rPr>
            </w:pPr>
            <w:r w:rsidRPr="006D454C">
              <w:rPr>
                <w:rFonts w:ascii="Arial" w:hAnsi="Arial" w:cs="Arial"/>
                <w:b/>
                <w:bCs/>
                <w:sz w:val="22"/>
              </w:rPr>
              <w:t xml:space="preserve">Question Description: </w:t>
            </w:r>
            <w:r w:rsidRPr="006D454C">
              <w:rPr>
                <w:rFonts w:ascii="Arial" w:eastAsia="SimSun" w:hAnsi="Arial" w:cs="Arial"/>
                <w:b/>
                <w:sz w:val="22"/>
                <w:lang w:eastAsia="x-none"/>
              </w:rPr>
              <w:t xml:space="preserve">Describe how </w:t>
            </w:r>
            <w:r>
              <w:rPr>
                <w:rFonts w:ascii="Arial" w:eastAsia="SimSun" w:hAnsi="Arial" w:cs="Arial"/>
                <w:b/>
                <w:sz w:val="22"/>
                <w:lang w:eastAsia="x-none"/>
              </w:rPr>
              <w:t>you will build in</w:t>
            </w:r>
            <w:r w:rsidR="004F453A">
              <w:rPr>
                <w:rFonts w:ascii="Arial" w:eastAsia="SimSun" w:hAnsi="Arial" w:cs="Arial"/>
                <w:b/>
                <w:sz w:val="22"/>
                <w:lang w:eastAsia="x-none"/>
              </w:rPr>
              <w:t xml:space="preserve"> social value, especially as it relates to</w:t>
            </w:r>
            <w:r>
              <w:rPr>
                <w:rFonts w:ascii="Arial" w:eastAsia="SimSun" w:hAnsi="Arial" w:cs="Arial"/>
                <w:b/>
                <w:sz w:val="22"/>
                <w:lang w:eastAsia="x-none"/>
              </w:rPr>
              <w:t xml:space="preserve"> practical opportunities for a Croydon-based artist(s) with relevant practice</w:t>
            </w:r>
            <w:r w:rsidR="004F453A">
              <w:rPr>
                <w:rFonts w:ascii="Arial" w:eastAsia="SimSun" w:hAnsi="Arial" w:cs="Arial"/>
                <w:b/>
                <w:sz w:val="22"/>
                <w:lang w:eastAsia="x-none"/>
              </w:rPr>
              <w:t xml:space="preserve"> or people with lived experience</w:t>
            </w:r>
            <w:r>
              <w:rPr>
                <w:rFonts w:ascii="Arial" w:eastAsia="SimSun" w:hAnsi="Arial" w:cs="Arial"/>
                <w:b/>
                <w:sz w:val="22"/>
                <w:lang w:eastAsia="x-none"/>
              </w:rPr>
              <w:t xml:space="preserve"> to gain experience and skills</w:t>
            </w:r>
            <w:r w:rsidRPr="006D454C">
              <w:rPr>
                <w:rFonts w:ascii="Arial" w:eastAsia="SimSun" w:hAnsi="Arial" w:cs="Arial"/>
                <w:b/>
                <w:sz w:val="22"/>
                <w:lang w:eastAsia="x-none"/>
              </w:rPr>
              <w:t xml:space="preserve">. </w:t>
            </w:r>
            <w:r w:rsidRPr="006D454C">
              <w:rPr>
                <w:rFonts w:ascii="Arial" w:hAnsi="Arial" w:cs="Arial"/>
                <w:b/>
                <w:bCs/>
                <w:sz w:val="22"/>
              </w:rPr>
              <w:t>(1</w:t>
            </w:r>
            <w:r w:rsidR="004F453A">
              <w:rPr>
                <w:rFonts w:ascii="Arial" w:hAnsi="Arial" w:cs="Arial"/>
                <w:b/>
                <w:bCs/>
                <w:sz w:val="22"/>
              </w:rPr>
              <w:t>0</w:t>
            </w:r>
            <w:r w:rsidRPr="006D454C">
              <w:rPr>
                <w:rFonts w:ascii="Arial" w:hAnsi="Arial" w:cs="Arial"/>
                <w:b/>
                <w:bCs/>
                <w:sz w:val="22"/>
              </w:rPr>
              <w:t>% weighting)</w:t>
            </w:r>
          </w:p>
          <w:p w14:paraId="388C50C1" w14:textId="77777777" w:rsidR="00BF6A6F" w:rsidRPr="006D454C" w:rsidRDefault="00BF6A6F" w:rsidP="00D929D1">
            <w:pPr>
              <w:widowControl w:val="0"/>
              <w:rPr>
                <w:rFonts w:ascii="Arial" w:hAnsi="Arial" w:cs="Arial"/>
                <w:sz w:val="22"/>
              </w:rPr>
            </w:pPr>
          </w:p>
        </w:tc>
      </w:tr>
      <w:tr w:rsidR="00BF6A6F" w:rsidRPr="008164E6" w14:paraId="5F1C8BD0" w14:textId="77777777" w:rsidTr="00D929D1">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390172" w14:textId="77777777" w:rsidR="00BF6A6F" w:rsidRPr="006D454C" w:rsidRDefault="00BF6A6F" w:rsidP="00D929D1">
            <w:pPr>
              <w:widowControl w:val="0"/>
              <w:rPr>
                <w:rFonts w:ascii="Arial" w:hAnsi="Arial" w:cs="Arial"/>
                <w:sz w:val="22"/>
              </w:rPr>
            </w:pPr>
            <w:r w:rsidRPr="006D454C">
              <w:rPr>
                <w:rFonts w:ascii="Arial" w:hAnsi="Arial" w:cs="Arial"/>
                <w:sz w:val="22"/>
              </w:rPr>
              <w:t xml:space="preserve"> </w:t>
            </w:r>
          </w:p>
          <w:p w14:paraId="40F94D01" w14:textId="2C8A5C07" w:rsidR="00BF6A6F" w:rsidRPr="006D454C" w:rsidRDefault="00BF6A6F" w:rsidP="00D929D1">
            <w:pPr>
              <w:widowControl w:val="0"/>
              <w:rPr>
                <w:rFonts w:ascii="Arial" w:hAnsi="Arial" w:cs="Arial"/>
                <w:sz w:val="22"/>
              </w:rPr>
            </w:pPr>
            <w:r w:rsidRPr="006D454C">
              <w:rPr>
                <w:rFonts w:ascii="Arial" w:hAnsi="Arial" w:cs="Arial"/>
                <w:sz w:val="22"/>
              </w:rPr>
              <w:t>(</w:t>
            </w:r>
            <w:r>
              <w:rPr>
                <w:rFonts w:ascii="Arial" w:hAnsi="Arial" w:cs="Arial"/>
                <w:sz w:val="22"/>
              </w:rPr>
              <w:t>1</w:t>
            </w:r>
            <w:r w:rsidRPr="006D454C">
              <w:rPr>
                <w:rFonts w:ascii="Arial" w:hAnsi="Arial" w:cs="Arial"/>
                <w:sz w:val="22"/>
              </w:rPr>
              <w:t xml:space="preserve"> </w:t>
            </w:r>
            <w:proofErr w:type="gramStart"/>
            <w:r w:rsidRPr="006D454C">
              <w:rPr>
                <w:rFonts w:ascii="Arial" w:hAnsi="Arial" w:cs="Arial"/>
                <w:sz w:val="22"/>
              </w:rPr>
              <w:t>pages</w:t>
            </w:r>
            <w:proofErr w:type="gramEnd"/>
            <w:r w:rsidRPr="006D454C">
              <w:rPr>
                <w:rFonts w:ascii="Arial" w:hAnsi="Arial" w:cs="Arial"/>
                <w:sz w:val="22"/>
              </w:rPr>
              <w:t xml:space="preserve"> max)</w:t>
            </w:r>
          </w:p>
          <w:p w14:paraId="370BE9FE" w14:textId="77777777" w:rsidR="00BF6A6F" w:rsidRPr="006D454C" w:rsidRDefault="00BF6A6F" w:rsidP="00D929D1">
            <w:pPr>
              <w:widowControl w:val="0"/>
              <w:rPr>
                <w:rFonts w:ascii="Arial" w:hAnsi="Arial" w:cs="Arial"/>
                <w:sz w:val="22"/>
              </w:rPr>
            </w:pPr>
          </w:p>
        </w:tc>
      </w:tr>
      <w:tr w:rsidR="00BF6A6F" w:rsidRPr="008164E6" w14:paraId="2E639F53" w14:textId="77777777" w:rsidTr="00D929D1">
        <w:trPr>
          <w:trHeight w:val="420"/>
        </w:trPr>
        <w:tc>
          <w:tcPr>
            <w:tcW w:w="2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CA2E5" w14:textId="77777777" w:rsidR="00BF6A6F" w:rsidRPr="008164E6" w:rsidRDefault="00BF6A6F" w:rsidP="00D929D1">
            <w:pPr>
              <w:widowControl w:val="0"/>
              <w:rPr>
                <w:rFonts w:ascii="Arial" w:hAnsi="Arial" w:cs="Arial"/>
                <w:color w:val="000000"/>
                <w:sz w:val="22"/>
              </w:rPr>
            </w:pPr>
            <w:r>
              <w:rPr>
                <w:rFonts w:ascii="Arial" w:hAnsi="Arial" w:cs="Arial"/>
                <w:color w:val="000000"/>
                <w:sz w:val="22"/>
              </w:rPr>
              <w:t>S</w:t>
            </w:r>
            <w:r w:rsidRPr="008164E6">
              <w:rPr>
                <w:rFonts w:ascii="Arial" w:hAnsi="Arial" w:cs="Arial"/>
                <w:color w:val="000000"/>
                <w:sz w:val="22"/>
              </w:rPr>
              <w:t>et out how you will satisfy and meet the requirements</w:t>
            </w:r>
          </w:p>
          <w:p w14:paraId="7C722073" w14:textId="77777777" w:rsidR="00BF6A6F" w:rsidRPr="008164E6" w:rsidRDefault="00BF6A6F" w:rsidP="00D929D1">
            <w:pPr>
              <w:widowControl w:val="0"/>
              <w:rPr>
                <w:rFonts w:ascii="Arial" w:hAnsi="Arial" w:cs="Arial"/>
                <w:color w:val="000000"/>
                <w:sz w:val="22"/>
              </w:rPr>
            </w:pPr>
          </w:p>
          <w:p w14:paraId="4153E63F" w14:textId="77777777" w:rsidR="00BF6A6F" w:rsidRPr="008164E6" w:rsidRDefault="00BF6A6F" w:rsidP="00D929D1">
            <w:pPr>
              <w:widowControl w:val="0"/>
              <w:rPr>
                <w:rFonts w:ascii="Arial" w:hAnsi="Arial" w:cs="Arial"/>
                <w:color w:val="000000"/>
                <w:sz w:val="22"/>
              </w:rPr>
            </w:pPr>
          </w:p>
          <w:p w14:paraId="4AB4CC23" w14:textId="77777777" w:rsidR="00BF6A6F" w:rsidRPr="008164E6" w:rsidRDefault="00BF6A6F" w:rsidP="00D929D1">
            <w:pPr>
              <w:widowControl w:val="0"/>
              <w:rPr>
                <w:rFonts w:ascii="Arial" w:hAnsi="Arial" w:cs="Arial"/>
                <w:color w:val="000000"/>
                <w:sz w:val="22"/>
              </w:rPr>
            </w:pPr>
          </w:p>
          <w:p w14:paraId="15083EF9" w14:textId="77777777" w:rsidR="00BF6A6F" w:rsidRPr="008164E6" w:rsidRDefault="00BF6A6F" w:rsidP="00D929D1">
            <w:pPr>
              <w:widowControl w:val="0"/>
              <w:rPr>
                <w:rFonts w:ascii="Arial" w:hAnsi="Arial" w:cs="Arial"/>
                <w:color w:val="000000"/>
                <w:sz w:val="22"/>
              </w:rPr>
            </w:pPr>
          </w:p>
          <w:p w14:paraId="78648B47" w14:textId="77777777" w:rsidR="00BF6A6F" w:rsidRPr="008164E6" w:rsidRDefault="00BF6A6F" w:rsidP="00D929D1">
            <w:pPr>
              <w:widowControl w:val="0"/>
              <w:rPr>
                <w:rFonts w:ascii="Arial" w:hAnsi="Arial" w:cs="Arial"/>
                <w:color w:val="000000"/>
                <w:sz w:val="22"/>
              </w:rPr>
            </w:pPr>
          </w:p>
          <w:p w14:paraId="4440252B" w14:textId="77777777" w:rsidR="00BF6A6F" w:rsidRPr="008164E6" w:rsidRDefault="00BF6A6F" w:rsidP="00D929D1">
            <w:pPr>
              <w:widowControl w:val="0"/>
              <w:rPr>
                <w:rFonts w:ascii="Arial" w:hAnsi="Arial" w:cs="Arial"/>
                <w:color w:val="000000"/>
                <w:sz w:val="22"/>
              </w:rPr>
            </w:pPr>
          </w:p>
          <w:p w14:paraId="6BDEBE8E" w14:textId="77777777" w:rsidR="00BF6A6F" w:rsidRPr="008164E6" w:rsidRDefault="00BF6A6F" w:rsidP="00D929D1">
            <w:pPr>
              <w:widowControl w:val="0"/>
              <w:rPr>
                <w:rFonts w:ascii="Arial" w:hAnsi="Arial" w:cs="Arial"/>
                <w:color w:val="000000"/>
                <w:sz w:val="22"/>
              </w:rPr>
            </w:pPr>
          </w:p>
          <w:p w14:paraId="5B4148EB" w14:textId="77777777" w:rsidR="00BF6A6F" w:rsidRPr="008164E6" w:rsidRDefault="00BF6A6F" w:rsidP="00D929D1">
            <w:pPr>
              <w:widowControl w:val="0"/>
              <w:rPr>
                <w:rFonts w:ascii="Arial" w:hAnsi="Arial" w:cs="Arial"/>
                <w:color w:val="000000"/>
                <w:sz w:val="22"/>
              </w:rPr>
            </w:pPr>
          </w:p>
        </w:tc>
        <w:tc>
          <w:tcPr>
            <w:tcW w:w="6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7297389C" w14:textId="77777777" w:rsidR="00BF6A6F" w:rsidRPr="008164E6" w:rsidRDefault="00BF6A6F" w:rsidP="00D929D1">
            <w:pPr>
              <w:spacing w:after="160"/>
              <w:rPr>
                <w:rFonts w:ascii="Arial" w:eastAsia="Arial" w:hAnsi="Arial" w:cs="Arial"/>
                <w:b/>
                <w:bCs/>
                <w:color w:val="000000"/>
                <w:sz w:val="22"/>
              </w:rPr>
            </w:pPr>
            <w:r>
              <w:rPr>
                <w:rFonts w:ascii="Arial" w:eastAsia="Arial" w:hAnsi="Arial" w:cs="Arial"/>
                <w:b/>
                <w:bCs/>
                <w:color w:val="000000"/>
                <w:sz w:val="22"/>
              </w:rPr>
              <w:t xml:space="preserve">Bidder </w:t>
            </w:r>
            <w:r w:rsidRPr="008164E6">
              <w:rPr>
                <w:rFonts w:ascii="Arial" w:eastAsia="Arial" w:hAnsi="Arial" w:cs="Arial"/>
                <w:b/>
                <w:bCs/>
                <w:color w:val="000000"/>
                <w:sz w:val="22"/>
              </w:rPr>
              <w:t xml:space="preserve">Response </w:t>
            </w:r>
          </w:p>
        </w:tc>
      </w:tr>
    </w:tbl>
    <w:p w14:paraId="6648534A" w14:textId="77777777" w:rsidR="004F453A" w:rsidRDefault="004F453A">
      <w:pPr>
        <w:spacing w:after="160" w:line="259" w:lineRule="auto"/>
        <w:rPr>
          <w:rFonts w:ascii="Arial" w:hAnsi="Arial" w:cs="Arial"/>
          <w:color w:val="000000" w:themeColor="text1"/>
          <w:sz w:val="22"/>
          <w:szCs w:val="22"/>
          <w:lang w:val="en-GB" w:eastAsia="en-GB"/>
        </w:rPr>
      </w:pPr>
    </w:p>
    <w:p w14:paraId="25C3B541" w14:textId="77777777" w:rsidR="004F453A" w:rsidRDefault="004F453A">
      <w:pPr>
        <w:spacing w:after="160" w:line="259" w:lineRule="auto"/>
        <w:rPr>
          <w:rFonts w:ascii="Arial" w:hAnsi="Arial" w:cs="Arial"/>
          <w:color w:val="000000" w:themeColor="text1"/>
          <w:sz w:val="22"/>
          <w:szCs w:val="22"/>
          <w:lang w:val="en-GB" w:eastAsia="en-GB"/>
        </w:rPr>
      </w:pPr>
    </w:p>
    <w:p w14:paraId="3030B13E" w14:textId="21E6D2CB" w:rsidR="00540B3D" w:rsidRPr="000B2D88" w:rsidRDefault="00324A35" w:rsidP="00EC2FA1">
      <w:pPr>
        <w:spacing w:after="160" w:line="259" w:lineRule="auto"/>
        <w:ind w:left="-993" w:firstLine="993"/>
        <w:rPr>
          <w:rFonts w:ascii="Arial" w:hAnsi="Arial" w:cs="Arial"/>
          <w:b/>
          <w:bCs/>
          <w:color w:val="000000" w:themeColor="text1"/>
          <w:sz w:val="28"/>
          <w:szCs w:val="28"/>
          <w:lang w:val="en-GB" w:eastAsia="en-GB"/>
        </w:rPr>
      </w:pPr>
      <w:r w:rsidRPr="000B2D88">
        <w:rPr>
          <w:rFonts w:ascii="Arial" w:hAnsi="Arial" w:cs="Arial"/>
          <w:b/>
          <w:bCs/>
          <w:color w:val="000000" w:themeColor="text1"/>
          <w:sz w:val="28"/>
          <w:szCs w:val="28"/>
          <w:lang w:val="en-GB" w:eastAsia="en-GB"/>
        </w:rPr>
        <w:lastRenderedPageBreak/>
        <w:t>PART</w:t>
      </w:r>
      <w:r w:rsidR="000B2D88" w:rsidRPr="000B2D88">
        <w:rPr>
          <w:rFonts w:ascii="Arial" w:hAnsi="Arial" w:cs="Arial"/>
          <w:b/>
          <w:bCs/>
          <w:color w:val="000000" w:themeColor="text1"/>
          <w:sz w:val="28"/>
          <w:szCs w:val="28"/>
          <w:lang w:val="en-GB" w:eastAsia="en-GB"/>
        </w:rPr>
        <w:t xml:space="preserve"> C: </w:t>
      </w:r>
      <w:r w:rsidR="00540B3D" w:rsidRPr="000B2D88">
        <w:rPr>
          <w:rFonts w:ascii="Arial" w:hAnsi="Arial" w:cs="Arial"/>
          <w:b/>
          <w:bCs/>
          <w:color w:val="000000" w:themeColor="text1"/>
          <w:sz w:val="28"/>
          <w:szCs w:val="28"/>
          <w:lang w:val="en-GB" w:eastAsia="en-GB"/>
        </w:rPr>
        <w:t>PRICING SCHEDULE</w:t>
      </w:r>
    </w:p>
    <w:p w14:paraId="7E21C722" w14:textId="77777777" w:rsidR="00EC2FA1" w:rsidRDefault="00EC2FA1">
      <w:pPr>
        <w:spacing w:after="160" w:line="259" w:lineRule="auto"/>
        <w:rPr>
          <w:rFonts w:ascii="Arial" w:hAnsi="Arial" w:cs="Arial"/>
          <w:color w:val="000000" w:themeColor="text1"/>
          <w:sz w:val="22"/>
          <w:szCs w:val="22"/>
          <w:lang w:val="en-GB" w:eastAsia="en-GB"/>
        </w:rPr>
      </w:pPr>
    </w:p>
    <w:p w14:paraId="49312DB2" w14:textId="77777777" w:rsidR="00507A9D" w:rsidRDefault="00507A9D" w:rsidP="00C3539E">
      <w:pPr>
        <w:framePr w:w="8669" w:hSpace="180" w:wrap="around" w:vAnchor="text" w:hAnchor="page" w:x="853" w:y="-42"/>
        <w:rPr>
          <w:rFonts w:ascii="Arial" w:hAnsi="Arial" w:cs="Arial"/>
          <w:color w:val="000000"/>
          <w:sz w:val="22"/>
          <w:szCs w:val="22"/>
          <w:lang w:eastAsia="en-GB"/>
        </w:rPr>
      </w:pPr>
    </w:p>
    <w:p w14:paraId="7EB2E040" w14:textId="77777777" w:rsidR="00507A9D" w:rsidRDefault="00507A9D" w:rsidP="00C3539E">
      <w:pPr>
        <w:framePr w:w="8669" w:hSpace="180" w:wrap="around" w:vAnchor="text" w:hAnchor="page" w:x="853" w:y="-42"/>
        <w:ind w:left="1034"/>
        <w:rPr>
          <w:rFonts w:ascii="Arial" w:hAnsi="Arial" w:cs="Arial"/>
          <w:b/>
          <w:bCs/>
          <w:color w:val="000000"/>
          <w:sz w:val="22"/>
          <w:szCs w:val="22"/>
          <w:lang w:eastAsia="en-GB"/>
        </w:rPr>
      </w:pPr>
      <w:r w:rsidRPr="00EC2FA1">
        <w:rPr>
          <w:rFonts w:ascii="Arial" w:hAnsi="Arial" w:cs="Arial"/>
          <w:b/>
          <w:bCs/>
          <w:color w:val="000000"/>
          <w:sz w:val="22"/>
          <w:szCs w:val="22"/>
          <w:lang w:eastAsia="en-GB"/>
        </w:rPr>
        <w:t>Guidance</w:t>
      </w:r>
    </w:p>
    <w:p w14:paraId="2F51E83E" w14:textId="77777777" w:rsidR="00507A9D" w:rsidRPr="00EC2FA1" w:rsidRDefault="00507A9D" w:rsidP="00C3539E">
      <w:pPr>
        <w:framePr w:w="8669" w:hSpace="180" w:wrap="around" w:vAnchor="text" w:hAnchor="page" w:x="853" w:y="-42"/>
        <w:ind w:left="1034"/>
        <w:rPr>
          <w:rFonts w:ascii="Arial" w:hAnsi="Arial" w:cs="Arial"/>
          <w:b/>
          <w:bCs/>
          <w:color w:val="000000"/>
          <w:sz w:val="22"/>
          <w:szCs w:val="22"/>
          <w:lang w:eastAsia="en-GB"/>
        </w:rPr>
      </w:pPr>
    </w:p>
    <w:p w14:paraId="72968325" w14:textId="1E61F9F4" w:rsidR="00507A9D" w:rsidRPr="00381F92" w:rsidRDefault="00507A9D" w:rsidP="00C3539E">
      <w:pPr>
        <w:framePr w:w="8669" w:hSpace="180" w:wrap="around" w:vAnchor="text" w:hAnchor="page" w:x="853" w:y="-42"/>
        <w:ind w:left="1034"/>
        <w:rPr>
          <w:rFonts w:ascii="Arial" w:hAnsi="Arial" w:cs="Arial"/>
          <w:color w:val="000000"/>
          <w:sz w:val="22"/>
          <w:szCs w:val="22"/>
          <w:lang w:eastAsia="en-GB"/>
        </w:rPr>
      </w:pPr>
      <w:r w:rsidRPr="00381F92">
        <w:rPr>
          <w:rFonts w:ascii="Arial" w:hAnsi="Arial" w:cs="Arial"/>
          <w:color w:val="000000"/>
          <w:sz w:val="22"/>
          <w:szCs w:val="22"/>
          <w:lang w:eastAsia="en-GB"/>
        </w:rPr>
        <w:t xml:space="preserve">Please complete the Price Schedule </w:t>
      </w:r>
      <w:r w:rsidR="00DF035B">
        <w:rPr>
          <w:rFonts w:ascii="Arial" w:hAnsi="Arial" w:cs="Arial"/>
          <w:color w:val="000000"/>
          <w:sz w:val="22"/>
          <w:szCs w:val="22"/>
          <w:lang w:eastAsia="en-GB"/>
        </w:rPr>
        <w:t xml:space="preserve">embedded </w:t>
      </w:r>
      <w:r w:rsidRPr="00381F92">
        <w:rPr>
          <w:rFonts w:ascii="Arial" w:hAnsi="Arial" w:cs="Arial"/>
          <w:color w:val="000000"/>
          <w:sz w:val="22"/>
          <w:szCs w:val="22"/>
          <w:lang w:eastAsia="en-GB"/>
        </w:rPr>
        <w:t xml:space="preserve">below providing your price for each of the required elements.  </w:t>
      </w:r>
    </w:p>
    <w:p w14:paraId="133217DB" w14:textId="77777777" w:rsidR="00507A9D" w:rsidRPr="00381F92" w:rsidRDefault="00507A9D" w:rsidP="00C3539E">
      <w:pPr>
        <w:framePr w:w="8669" w:hSpace="180" w:wrap="around" w:vAnchor="text" w:hAnchor="page" w:x="853" w:y="-42"/>
        <w:rPr>
          <w:rFonts w:ascii="Arial" w:hAnsi="Arial" w:cs="Arial"/>
          <w:color w:val="000000"/>
          <w:sz w:val="22"/>
          <w:szCs w:val="22"/>
          <w:lang w:eastAsia="en-GB"/>
        </w:rPr>
      </w:pPr>
    </w:p>
    <w:p w14:paraId="03C9F851" w14:textId="77777777" w:rsidR="00507A9D" w:rsidRPr="00381F92" w:rsidRDefault="00507A9D" w:rsidP="00C3539E">
      <w:pPr>
        <w:pStyle w:val="ListParagraph"/>
        <w:framePr w:w="8669" w:hSpace="180" w:wrap="around" w:vAnchor="text" w:hAnchor="page" w:x="853" w:y="-42"/>
        <w:rPr>
          <w:rFonts w:ascii="Arial" w:hAnsi="Arial" w:cs="Arial"/>
          <w:color w:val="000000"/>
          <w:lang w:eastAsia="en-GB"/>
        </w:rPr>
      </w:pPr>
    </w:p>
    <w:p w14:paraId="6026258C" w14:textId="77777777" w:rsidR="00507A9D" w:rsidRPr="00381F92" w:rsidRDefault="00507A9D" w:rsidP="00C3539E">
      <w:pPr>
        <w:pStyle w:val="ListParagraph"/>
        <w:framePr w:w="8669" w:hSpace="180" w:wrap="around" w:vAnchor="text" w:hAnchor="page" w:x="853" w:y="-42"/>
        <w:numPr>
          <w:ilvl w:val="0"/>
          <w:numId w:val="23"/>
        </w:numPr>
        <w:rPr>
          <w:rFonts w:ascii="Arial" w:hAnsi="Arial" w:cs="Arial"/>
          <w:color w:val="000000"/>
          <w:lang w:eastAsia="en-GB"/>
        </w:rPr>
      </w:pPr>
      <w:r w:rsidRPr="00381F92">
        <w:rPr>
          <w:rFonts w:ascii="Arial" w:hAnsi="Arial" w:cs="Arial"/>
          <w:color w:val="000000"/>
          <w:lang w:eastAsia="en-GB"/>
        </w:rPr>
        <w:t xml:space="preserve">Bidders are to note that the purpose of this price matrix is to enable a relative comparison to be made between bids and it in no way guarantees nor reflects the level or value of works which may be provided under the contract. </w:t>
      </w:r>
    </w:p>
    <w:p w14:paraId="327B4879" w14:textId="77777777" w:rsidR="00507A9D" w:rsidRDefault="00507A9D" w:rsidP="00C3539E">
      <w:pPr>
        <w:pStyle w:val="ListParagraph"/>
        <w:framePr w:w="8669" w:hSpace="180" w:wrap="around" w:vAnchor="text" w:hAnchor="page" w:x="853" w:y="-42"/>
        <w:numPr>
          <w:ilvl w:val="0"/>
          <w:numId w:val="23"/>
        </w:numPr>
        <w:rPr>
          <w:rFonts w:ascii="Arial" w:hAnsi="Arial" w:cs="Arial"/>
          <w:color w:val="000000"/>
          <w:lang w:eastAsia="en-GB"/>
        </w:rPr>
      </w:pPr>
      <w:r w:rsidRPr="00381F92">
        <w:rPr>
          <w:rFonts w:ascii="Arial" w:hAnsi="Arial" w:cs="Arial"/>
          <w:color w:val="000000"/>
          <w:lang w:eastAsia="en-GB"/>
        </w:rPr>
        <w:t xml:space="preserve">All prices and rates must be stated inclusive of all costs (including all expenses) and stated exclusive of Value Added Tax and should be expressed in pounds sterling. </w:t>
      </w:r>
    </w:p>
    <w:p w14:paraId="6D7D0687" w14:textId="53976E8C" w:rsidR="00A74E28" w:rsidRPr="00EF3911" w:rsidRDefault="00A74E28" w:rsidP="00C3539E">
      <w:pPr>
        <w:pStyle w:val="ListParagraph"/>
        <w:framePr w:w="8669" w:hSpace="180" w:wrap="around" w:vAnchor="text" w:hAnchor="page" w:x="853" w:y="-42"/>
        <w:numPr>
          <w:ilvl w:val="0"/>
          <w:numId w:val="23"/>
        </w:numPr>
        <w:rPr>
          <w:rFonts w:ascii="Arial" w:hAnsi="Arial" w:cs="Arial"/>
          <w:color w:val="000000"/>
          <w:lang w:eastAsia="en-GB"/>
        </w:rPr>
      </w:pPr>
      <w:r w:rsidRPr="00EF3911">
        <w:rPr>
          <w:rFonts w:ascii="Arial" w:hAnsi="Arial" w:cs="Arial"/>
          <w:color w:val="000000" w:themeColor="text1"/>
          <w:lang w:eastAsia="en-GB"/>
        </w:rPr>
        <w:t>Please include breakdowns of each delivery</w:t>
      </w:r>
      <w:r w:rsidR="00EF3911" w:rsidRPr="00EF3911">
        <w:rPr>
          <w:rFonts w:ascii="Arial" w:hAnsi="Arial" w:cs="Arial"/>
          <w:color w:val="000000" w:themeColor="text1"/>
          <w:lang w:eastAsia="en-GB"/>
        </w:rPr>
        <w:t xml:space="preserve"> period, by delivery strand</w:t>
      </w:r>
      <w:r w:rsidRPr="00EF3911">
        <w:rPr>
          <w:rFonts w:ascii="Arial" w:hAnsi="Arial" w:cs="Arial"/>
          <w:color w:val="000000" w:themeColor="text1"/>
          <w:lang w:eastAsia="en-GB"/>
        </w:rPr>
        <w:t>.</w:t>
      </w:r>
    </w:p>
    <w:p w14:paraId="2608D843" w14:textId="77777777" w:rsidR="00DF035B" w:rsidRDefault="00DF035B" w:rsidP="00DF035B">
      <w:pPr>
        <w:framePr w:w="8669" w:hSpace="180" w:wrap="around" w:vAnchor="text" w:hAnchor="page" w:x="853" w:y="-42"/>
        <w:rPr>
          <w:rFonts w:ascii="Arial" w:hAnsi="Arial" w:cs="Arial"/>
          <w:color w:val="000000"/>
          <w:lang w:eastAsia="en-GB"/>
        </w:rPr>
      </w:pPr>
    </w:p>
    <w:p w14:paraId="68E7D78E" w14:textId="4317CF10" w:rsidR="00F72F95" w:rsidRDefault="00F72F95" w:rsidP="00DF035B">
      <w:pPr>
        <w:framePr w:w="8669" w:hSpace="180" w:wrap="around" w:vAnchor="text" w:hAnchor="page" w:x="853" w:y="-42"/>
        <w:rPr>
          <w:rFonts w:ascii="Arial" w:hAnsi="Arial" w:cs="Arial"/>
          <w:color w:val="000000"/>
          <w:lang w:eastAsia="en-GB"/>
        </w:rPr>
      </w:pPr>
      <w:r>
        <w:rPr>
          <w:rFonts w:ascii="Arial" w:hAnsi="Arial" w:cs="Arial"/>
          <w:color w:val="000000"/>
          <w:lang w:eastAsia="en-GB"/>
        </w:rPr>
        <w:t xml:space="preserve">Please access the pricing schedule here: </w:t>
      </w:r>
      <w:hyperlink r:id="rId19" w:history="1">
        <w:r w:rsidR="00113E86" w:rsidRPr="00212445">
          <w:rPr>
            <w:rStyle w:val="Hyperlink"/>
            <w:rFonts w:ascii="Arial" w:hAnsi="Arial" w:cs="Arial"/>
            <w:lang w:eastAsia="en-GB"/>
          </w:rPr>
          <w:t>https://www.culturecroydon.com/wp-content/uploads/2025/05/Volume-2-Pricing-Schedule-Creative-AuDHD.xlsx</w:t>
        </w:r>
      </w:hyperlink>
      <w:r w:rsidR="00113E86">
        <w:rPr>
          <w:rFonts w:ascii="Arial" w:hAnsi="Arial" w:cs="Arial"/>
          <w:color w:val="000000"/>
          <w:lang w:eastAsia="en-GB"/>
        </w:rPr>
        <w:t xml:space="preserve"> </w:t>
      </w:r>
    </w:p>
    <w:p w14:paraId="618CC613" w14:textId="77777777" w:rsidR="00DF035B" w:rsidRDefault="00DF035B" w:rsidP="00DF035B">
      <w:pPr>
        <w:framePr w:w="8669" w:hSpace="180" w:wrap="around" w:vAnchor="text" w:hAnchor="page" w:x="853" w:y="-42"/>
        <w:rPr>
          <w:rFonts w:ascii="Arial" w:hAnsi="Arial" w:cs="Arial"/>
          <w:color w:val="000000"/>
          <w:lang w:eastAsia="en-GB"/>
        </w:rPr>
      </w:pPr>
    </w:p>
    <w:p w14:paraId="07A7808A" w14:textId="13F76E77" w:rsidR="00DF035B" w:rsidRDefault="00DF035B" w:rsidP="00306537">
      <w:pPr>
        <w:framePr w:w="8669" w:hSpace="180" w:wrap="around" w:vAnchor="text" w:hAnchor="page" w:x="853" w:y="-42"/>
        <w:jc w:val="center"/>
        <w:rPr>
          <w:rFonts w:ascii="Arial" w:hAnsi="Arial" w:cs="Arial"/>
          <w:color w:val="000000"/>
          <w:lang w:eastAsia="en-GB"/>
        </w:rPr>
      </w:pPr>
    </w:p>
    <w:p w14:paraId="167FF16A" w14:textId="77777777" w:rsidR="00DF035B" w:rsidRPr="00DF035B" w:rsidRDefault="00DF035B" w:rsidP="00DF035B">
      <w:pPr>
        <w:framePr w:w="8669" w:hSpace="180" w:wrap="around" w:vAnchor="text" w:hAnchor="page" w:x="853" w:y="-42"/>
        <w:rPr>
          <w:rFonts w:ascii="Arial" w:hAnsi="Arial" w:cs="Arial"/>
          <w:color w:val="000000"/>
          <w:lang w:eastAsia="en-GB"/>
        </w:rPr>
      </w:pPr>
    </w:p>
    <w:p w14:paraId="3E9810EA" w14:textId="77777777" w:rsidR="00507A9D" w:rsidRDefault="00507A9D" w:rsidP="00C3539E">
      <w:pPr>
        <w:framePr w:w="8669" w:hSpace="180" w:wrap="around" w:vAnchor="text" w:hAnchor="page" w:x="853" w:y="-42"/>
        <w:rPr>
          <w:rFonts w:ascii="Arial" w:hAnsi="Arial" w:cs="Arial"/>
          <w:color w:val="000000"/>
          <w:sz w:val="22"/>
          <w:szCs w:val="22"/>
          <w:lang w:eastAsia="en-GB"/>
        </w:rPr>
      </w:pPr>
    </w:p>
    <w:p w14:paraId="6ACDBB5E" w14:textId="77777777" w:rsidR="00507A9D" w:rsidRPr="00381F92" w:rsidRDefault="00507A9D" w:rsidP="00C3539E">
      <w:pPr>
        <w:framePr w:w="8669" w:hSpace="180" w:wrap="around" w:vAnchor="text" w:hAnchor="page" w:x="853" w:y="-42"/>
        <w:rPr>
          <w:rFonts w:ascii="Arial" w:hAnsi="Arial" w:cs="Arial"/>
          <w:color w:val="000000"/>
          <w:sz w:val="22"/>
          <w:szCs w:val="22"/>
          <w:lang w:eastAsia="en-GB"/>
        </w:rPr>
      </w:pPr>
    </w:p>
    <w:p w14:paraId="19E24ED3" w14:textId="77777777" w:rsidR="009D31F9" w:rsidRPr="00381F92" w:rsidRDefault="009D31F9">
      <w:pPr>
        <w:spacing w:after="160" w:line="259" w:lineRule="auto"/>
        <w:rPr>
          <w:rFonts w:ascii="Arial" w:hAnsi="Arial" w:cs="Arial"/>
          <w:color w:val="000000" w:themeColor="text1"/>
          <w:sz w:val="22"/>
          <w:szCs w:val="22"/>
          <w:lang w:val="en-GB" w:eastAsia="en-GB"/>
        </w:rPr>
      </w:pPr>
    </w:p>
    <w:p w14:paraId="29740AF1" w14:textId="77777777" w:rsidR="009D31F9" w:rsidRPr="00381F92" w:rsidRDefault="009D31F9">
      <w:pPr>
        <w:spacing w:after="160" w:line="259" w:lineRule="auto"/>
        <w:rPr>
          <w:rFonts w:ascii="Arial" w:hAnsi="Arial" w:cs="Arial"/>
          <w:color w:val="000000" w:themeColor="text1"/>
          <w:sz w:val="22"/>
          <w:szCs w:val="22"/>
          <w:lang w:val="en-GB" w:eastAsia="en-GB"/>
        </w:rPr>
      </w:pPr>
    </w:p>
    <w:p w14:paraId="13600EB8" w14:textId="77777777" w:rsidR="00540B3D" w:rsidRPr="00381F92" w:rsidRDefault="00540B3D">
      <w:pPr>
        <w:spacing w:after="160" w:line="259" w:lineRule="auto"/>
        <w:rPr>
          <w:rFonts w:ascii="Arial" w:hAnsi="Arial" w:cs="Arial"/>
          <w:color w:val="000000" w:themeColor="text1"/>
          <w:sz w:val="22"/>
          <w:szCs w:val="22"/>
          <w:lang w:val="en-GB" w:eastAsia="en-GB"/>
        </w:rPr>
      </w:pPr>
    </w:p>
    <w:p w14:paraId="6EC8061E" w14:textId="77777777" w:rsidR="009D31F9" w:rsidRPr="009D31F9" w:rsidRDefault="009D31F9">
      <w:pPr>
        <w:spacing w:after="160" w:line="259" w:lineRule="auto"/>
        <w:rPr>
          <w:rFonts w:ascii="Arial" w:hAnsi="Arial" w:cs="Arial"/>
          <w:color w:val="000000" w:themeColor="text1"/>
          <w:sz w:val="22"/>
          <w:szCs w:val="22"/>
          <w:lang w:val="en-GB" w:eastAsia="en-GB"/>
        </w:rPr>
      </w:pPr>
    </w:p>
    <w:p w14:paraId="27ACF3A1" w14:textId="77777777" w:rsidR="009D31F9" w:rsidRDefault="009D31F9">
      <w:pPr>
        <w:spacing w:after="160" w:line="259" w:lineRule="auto"/>
        <w:rPr>
          <w:rFonts w:ascii="Arial" w:hAnsi="Arial" w:cs="Arial"/>
          <w:color w:val="000000" w:themeColor="text1"/>
          <w:sz w:val="22"/>
          <w:szCs w:val="22"/>
          <w:lang w:val="en-GB" w:eastAsia="en-GB"/>
        </w:rPr>
      </w:pPr>
    </w:p>
    <w:p w14:paraId="158E7F72" w14:textId="77777777" w:rsidR="009D31F9" w:rsidRDefault="009D31F9">
      <w:pPr>
        <w:spacing w:after="160" w:line="259" w:lineRule="auto"/>
        <w:rPr>
          <w:rFonts w:ascii="Arial" w:hAnsi="Arial" w:cs="Arial"/>
          <w:color w:val="000000" w:themeColor="text1"/>
          <w:sz w:val="22"/>
          <w:szCs w:val="22"/>
          <w:lang w:val="en-GB" w:eastAsia="en-GB"/>
        </w:rPr>
      </w:pPr>
    </w:p>
    <w:p w14:paraId="41278914" w14:textId="77777777" w:rsidR="009D31F9" w:rsidRDefault="009D31F9">
      <w:pPr>
        <w:spacing w:after="160" w:line="259" w:lineRule="auto"/>
        <w:rPr>
          <w:rFonts w:ascii="Arial" w:hAnsi="Arial" w:cs="Arial"/>
          <w:color w:val="000000" w:themeColor="text1"/>
          <w:sz w:val="22"/>
          <w:szCs w:val="22"/>
          <w:lang w:val="en-GB" w:eastAsia="en-GB"/>
        </w:rPr>
      </w:pPr>
    </w:p>
    <w:p w14:paraId="31550F98" w14:textId="570C7136" w:rsidR="00324A35" w:rsidRDefault="00324A35">
      <w:pPr>
        <w:spacing w:after="160" w:line="259" w:lineRule="auto"/>
        <w:rPr>
          <w:rFonts w:ascii="Arial" w:hAnsi="Arial" w:cs="Arial"/>
          <w:color w:val="000000" w:themeColor="text1"/>
          <w:sz w:val="22"/>
          <w:szCs w:val="22"/>
          <w:lang w:val="en-GB" w:eastAsia="en-GB"/>
        </w:rPr>
      </w:pPr>
      <w:r>
        <w:rPr>
          <w:rFonts w:ascii="Arial" w:hAnsi="Arial" w:cs="Arial"/>
          <w:color w:val="000000" w:themeColor="text1"/>
          <w:sz w:val="22"/>
          <w:szCs w:val="22"/>
          <w:lang w:val="en-GB" w:eastAsia="en-GB"/>
        </w:rPr>
        <w:br w:type="page"/>
      </w:r>
    </w:p>
    <w:p w14:paraId="58EFC0EF" w14:textId="57F925C1" w:rsidR="00E87236" w:rsidRPr="000B2D88" w:rsidRDefault="00FB0CB5">
      <w:pPr>
        <w:spacing w:after="160" w:line="259" w:lineRule="auto"/>
        <w:rPr>
          <w:rFonts w:ascii="Arial" w:hAnsi="Arial" w:cs="Arial"/>
          <w:b/>
          <w:bCs/>
          <w:color w:val="000000" w:themeColor="text1"/>
          <w:sz w:val="28"/>
          <w:szCs w:val="28"/>
          <w:lang w:val="en-GB" w:eastAsia="en-GB"/>
        </w:rPr>
      </w:pPr>
      <w:r w:rsidRPr="000B2D88">
        <w:rPr>
          <w:rFonts w:ascii="Arial" w:hAnsi="Arial" w:cs="Arial"/>
          <w:b/>
          <w:bCs/>
          <w:color w:val="000000" w:themeColor="text1"/>
          <w:sz w:val="28"/>
          <w:szCs w:val="28"/>
          <w:lang w:val="en-GB" w:eastAsia="en-GB"/>
        </w:rPr>
        <w:lastRenderedPageBreak/>
        <w:t>PART</w:t>
      </w:r>
      <w:r w:rsidR="000B2D88" w:rsidRPr="000B2D88">
        <w:rPr>
          <w:rFonts w:ascii="Arial" w:hAnsi="Arial" w:cs="Arial"/>
          <w:b/>
          <w:bCs/>
          <w:color w:val="000000" w:themeColor="text1"/>
          <w:sz w:val="28"/>
          <w:szCs w:val="28"/>
          <w:lang w:val="en-GB" w:eastAsia="en-GB"/>
        </w:rPr>
        <w:t xml:space="preserve"> D: </w:t>
      </w:r>
      <w:r w:rsidR="001B11E5" w:rsidRPr="000B2D88">
        <w:rPr>
          <w:rFonts w:ascii="Arial" w:hAnsi="Arial" w:cs="Arial"/>
          <w:b/>
          <w:bCs/>
          <w:color w:val="000000" w:themeColor="text1"/>
          <w:sz w:val="28"/>
          <w:szCs w:val="28"/>
          <w:lang w:val="en-GB" w:eastAsia="en-GB"/>
        </w:rPr>
        <w:t>ADDITIONAL INFORMATION</w:t>
      </w:r>
    </w:p>
    <w:p w14:paraId="25A03FA7" w14:textId="5863E3FC" w:rsidR="00306537" w:rsidRPr="00306537" w:rsidRDefault="00E87236" w:rsidP="00306537">
      <w:pPr>
        <w:pStyle w:val="Heading2"/>
        <w:jc w:val="both"/>
        <w:rPr>
          <w:rFonts w:ascii="Arial" w:hAnsi="Arial" w:cs="Arial"/>
          <w:color w:val="auto"/>
          <w:sz w:val="22"/>
          <w:szCs w:val="22"/>
        </w:rPr>
      </w:pPr>
      <w:r w:rsidRPr="00306537">
        <w:rPr>
          <w:rFonts w:ascii="Arial" w:hAnsi="Arial" w:cs="Arial"/>
          <w:color w:val="auto"/>
          <w:sz w:val="22"/>
          <w:szCs w:val="22"/>
        </w:rPr>
        <w:t>To be read in conjunction with this RFQ</w:t>
      </w:r>
      <w:r w:rsidR="00306537" w:rsidRPr="00306537">
        <w:rPr>
          <w:rFonts w:ascii="Arial" w:hAnsi="Arial" w:cs="Arial"/>
          <w:color w:val="auto"/>
          <w:sz w:val="22"/>
          <w:szCs w:val="22"/>
        </w:rPr>
        <w:t xml:space="preserve">. It contains </w:t>
      </w:r>
      <w:r w:rsidR="00306537" w:rsidRPr="00306537">
        <w:rPr>
          <w:rFonts w:ascii="Arial" w:hAnsi="Arial" w:cs="Arial"/>
          <w:color w:val="auto"/>
          <w:sz w:val="22"/>
          <w:szCs w:val="22"/>
          <w:lang w:val="en-GB" w:eastAsia="en-GB"/>
        </w:rPr>
        <w:t xml:space="preserve">additional information, legal compliance and disclaimers that Bidders are required to adhere to as part of their RFQ submissions.  </w:t>
      </w:r>
    </w:p>
    <w:p w14:paraId="5C96AE61" w14:textId="04887A81" w:rsidR="00E87236" w:rsidRPr="00113E86" w:rsidRDefault="00113E86" w:rsidP="00113E86">
      <w:pPr>
        <w:pStyle w:val="BodyTextIndent"/>
        <w:spacing w:before="240"/>
        <w:ind w:left="0"/>
        <w:rPr>
          <w:rFonts w:ascii="Arial" w:hAnsi="Arial" w:cs="Arial"/>
          <w:szCs w:val="24"/>
        </w:rPr>
      </w:pPr>
      <w:r w:rsidRPr="00113E86">
        <w:rPr>
          <w:rFonts w:ascii="Arial" w:hAnsi="Arial" w:cs="Arial"/>
          <w:szCs w:val="24"/>
        </w:rPr>
        <w:t xml:space="preserve">Please access additional information here: </w:t>
      </w:r>
      <w:hyperlink r:id="rId20" w:history="1">
        <w:r w:rsidRPr="00113E86">
          <w:rPr>
            <w:rStyle w:val="Hyperlink"/>
            <w:rFonts w:ascii="Arial" w:hAnsi="Arial" w:cs="Arial"/>
            <w:szCs w:val="24"/>
          </w:rPr>
          <w:t>https://www.culturecroydon.com/wp-content/uploads/2025/05/Additional-Information.docx</w:t>
        </w:r>
      </w:hyperlink>
      <w:r w:rsidRPr="00113E86">
        <w:rPr>
          <w:rFonts w:ascii="Arial" w:hAnsi="Arial" w:cs="Arial"/>
          <w:szCs w:val="24"/>
        </w:rPr>
        <w:t xml:space="preserve"> </w:t>
      </w:r>
    </w:p>
    <w:p w14:paraId="584F5535" w14:textId="64F59246" w:rsidR="00FB0CB5" w:rsidRDefault="00FB0CB5">
      <w:pPr>
        <w:spacing w:after="160" w:line="259" w:lineRule="auto"/>
        <w:rPr>
          <w:rFonts w:ascii="Arial" w:hAnsi="Arial" w:cs="Arial"/>
          <w:b/>
          <w:bCs/>
          <w:color w:val="000000" w:themeColor="text1"/>
          <w:sz w:val="22"/>
          <w:szCs w:val="22"/>
          <w:lang w:val="en-GB" w:eastAsia="en-GB"/>
        </w:rPr>
      </w:pPr>
    </w:p>
    <w:p w14:paraId="1258987A" w14:textId="29C077F6" w:rsidR="009A27B3" w:rsidRDefault="008F1964" w:rsidP="006027FF">
      <w:pPr>
        <w:spacing w:after="160" w:line="259" w:lineRule="auto"/>
        <w:rPr>
          <w:rFonts w:ascii="Arial" w:hAnsi="Arial" w:cs="Arial"/>
          <w:b/>
          <w:color w:val="000000"/>
          <w:sz w:val="28"/>
          <w:szCs w:val="28"/>
        </w:rPr>
      </w:pPr>
      <w:r w:rsidRPr="000B2D88">
        <w:rPr>
          <w:rFonts w:ascii="Arial" w:hAnsi="Arial" w:cs="Arial"/>
          <w:b/>
          <w:bCs/>
          <w:color w:val="000000" w:themeColor="text1"/>
          <w:sz w:val="28"/>
          <w:szCs w:val="28"/>
          <w:lang w:val="en-GB" w:eastAsia="en-GB"/>
        </w:rPr>
        <w:t>PAR</w:t>
      </w:r>
      <w:r w:rsidR="000B2D88" w:rsidRPr="000B2D88">
        <w:rPr>
          <w:rFonts w:ascii="Arial" w:hAnsi="Arial" w:cs="Arial"/>
          <w:b/>
          <w:bCs/>
          <w:color w:val="000000" w:themeColor="text1"/>
          <w:sz w:val="28"/>
          <w:szCs w:val="28"/>
          <w:lang w:val="en-GB" w:eastAsia="en-GB"/>
        </w:rPr>
        <w:t xml:space="preserve">T E: </w:t>
      </w:r>
      <w:r w:rsidR="009A27B3" w:rsidRPr="000B2D88">
        <w:rPr>
          <w:rFonts w:ascii="Arial" w:hAnsi="Arial" w:cs="Arial"/>
          <w:b/>
          <w:color w:val="000000"/>
          <w:sz w:val="28"/>
          <w:szCs w:val="28"/>
        </w:rPr>
        <w:t>FORM OF TENDER</w:t>
      </w:r>
    </w:p>
    <w:p w14:paraId="05D8E5D9" w14:textId="61117541" w:rsidR="007F3332" w:rsidRPr="00030299" w:rsidRDefault="007F3332" w:rsidP="007F3332">
      <w:pPr>
        <w:pStyle w:val="BodyTextIndent"/>
        <w:spacing w:before="240"/>
        <w:ind w:left="0"/>
        <w:rPr>
          <w:rFonts w:ascii="Arial" w:hAnsi="Arial" w:cs="Arial"/>
          <w:sz w:val="22"/>
          <w:szCs w:val="22"/>
        </w:rPr>
      </w:pPr>
      <w:r w:rsidRPr="00030299">
        <w:rPr>
          <w:rFonts w:ascii="Arial" w:hAnsi="Arial" w:cs="Arial"/>
          <w:sz w:val="22"/>
          <w:szCs w:val="22"/>
        </w:rPr>
        <w:t xml:space="preserve">To be </w:t>
      </w:r>
      <w:r>
        <w:rPr>
          <w:rFonts w:ascii="Arial" w:hAnsi="Arial" w:cs="Arial"/>
          <w:sz w:val="22"/>
          <w:szCs w:val="22"/>
        </w:rPr>
        <w:t xml:space="preserve">completed and returned with the </w:t>
      </w:r>
      <w:r w:rsidRPr="00030299">
        <w:rPr>
          <w:rFonts w:ascii="Arial" w:hAnsi="Arial" w:cs="Arial"/>
          <w:sz w:val="22"/>
          <w:szCs w:val="22"/>
        </w:rPr>
        <w:t>RFQ</w:t>
      </w:r>
      <w:r>
        <w:rPr>
          <w:rFonts w:ascii="Arial" w:hAnsi="Arial" w:cs="Arial"/>
          <w:sz w:val="22"/>
          <w:szCs w:val="22"/>
        </w:rPr>
        <w:t xml:space="preserve"> response.</w:t>
      </w:r>
    </w:p>
    <w:p w14:paraId="0611C2B7" w14:textId="3E745651" w:rsidR="002A3B2E" w:rsidRDefault="00113E86" w:rsidP="003E7799">
      <w:pPr>
        <w:spacing w:after="160" w:line="259" w:lineRule="auto"/>
        <w:rPr>
          <w:rFonts w:ascii="Arial" w:eastAsia="Calibri" w:hAnsi="Arial" w:cs="Arial"/>
          <w:b/>
          <w:szCs w:val="24"/>
          <w:lang w:val="en-GB"/>
        </w:rPr>
      </w:pPr>
      <w:r w:rsidRPr="00492123">
        <w:rPr>
          <w:rFonts w:ascii="Arial" w:hAnsi="Arial" w:cs="Arial"/>
          <w:bCs/>
          <w:color w:val="000000"/>
          <w:szCs w:val="24"/>
        </w:rPr>
        <w:t xml:space="preserve">Please access the Form of Tender here: </w:t>
      </w:r>
      <w:hyperlink r:id="rId21" w:history="1">
        <w:r w:rsidR="003E7799" w:rsidRPr="00212445">
          <w:rPr>
            <w:rStyle w:val="Hyperlink"/>
            <w:rFonts w:ascii="Arial" w:hAnsi="Arial" w:cs="Arial"/>
            <w:bCs/>
            <w:szCs w:val="24"/>
          </w:rPr>
          <w:t>https://www.culturecroydon.com/wp-content/uploads/2025/05/Form-of-Tender-AuDHD.docx</w:t>
        </w:r>
      </w:hyperlink>
      <w:r w:rsidR="003E7799">
        <w:rPr>
          <w:rFonts w:ascii="Arial" w:hAnsi="Arial" w:cs="Arial"/>
          <w:bCs/>
          <w:color w:val="000000"/>
          <w:szCs w:val="24"/>
        </w:rPr>
        <w:t xml:space="preserve"> </w:t>
      </w:r>
    </w:p>
    <w:p w14:paraId="58C895F0" w14:textId="0CE7B9E3" w:rsidR="006930D5" w:rsidRPr="0048339E" w:rsidRDefault="006930D5" w:rsidP="006930D5">
      <w:pPr>
        <w:rPr>
          <w:rFonts w:ascii="Arial" w:hAnsi="Arial" w:cs="Arial"/>
          <w:b/>
          <w:bCs/>
          <w:color w:val="000000" w:themeColor="text1"/>
          <w:sz w:val="28"/>
          <w:szCs w:val="28"/>
          <w:lang w:val="en-GB" w:eastAsia="en-GB"/>
        </w:rPr>
      </w:pPr>
      <w:r w:rsidRPr="0048339E">
        <w:rPr>
          <w:rFonts w:ascii="Arial" w:hAnsi="Arial" w:cs="Arial"/>
          <w:b/>
          <w:bCs/>
          <w:color w:val="000000" w:themeColor="text1"/>
          <w:sz w:val="28"/>
          <w:szCs w:val="28"/>
          <w:lang w:val="en-GB" w:eastAsia="en-GB"/>
        </w:rPr>
        <w:t xml:space="preserve">PART F: </w:t>
      </w:r>
      <w:r>
        <w:rPr>
          <w:rFonts w:ascii="Arial" w:hAnsi="Arial" w:cs="Arial"/>
          <w:b/>
          <w:bCs/>
          <w:color w:val="000000" w:themeColor="text1"/>
          <w:sz w:val="28"/>
          <w:szCs w:val="28"/>
          <w:lang w:val="en-GB" w:eastAsia="en-GB"/>
        </w:rPr>
        <w:t>STANDARD TERMS AND CONDITIONS</w:t>
      </w:r>
    </w:p>
    <w:p w14:paraId="010ABAAF" w14:textId="77777777" w:rsidR="006930D5" w:rsidRDefault="006930D5">
      <w:pPr>
        <w:spacing w:after="160" w:line="259" w:lineRule="auto"/>
        <w:rPr>
          <w:rFonts w:ascii="Arial" w:hAnsi="Arial" w:cs="Arial"/>
          <w:b/>
          <w:bCs/>
          <w:color w:val="000000" w:themeColor="text1"/>
          <w:sz w:val="28"/>
          <w:szCs w:val="28"/>
          <w:lang w:val="en-GB" w:eastAsia="en-GB"/>
        </w:rPr>
      </w:pPr>
    </w:p>
    <w:p w14:paraId="7EDEF38F" w14:textId="478FF810" w:rsidR="00401BDC" w:rsidRPr="007474C7" w:rsidRDefault="00B16F27" w:rsidP="00492123">
      <w:pPr>
        <w:spacing w:after="160" w:line="259" w:lineRule="auto"/>
      </w:pPr>
      <w:r w:rsidRPr="004317A8">
        <w:rPr>
          <w:rFonts w:ascii="Arial" w:hAnsi="Arial" w:cs="Arial"/>
          <w:sz w:val="22"/>
          <w:szCs w:val="22"/>
          <w:lang w:eastAsia="en-GB"/>
        </w:rPr>
        <w:t>Your submission shall be in accordance with the Council’s Standard Conditions of Contract</w:t>
      </w:r>
      <w:r w:rsidR="006579B1">
        <w:rPr>
          <w:rFonts w:ascii="Arial" w:hAnsi="Arial" w:cs="Arial"/>
          <w:sz w:val="22"/>
          <w:szCs w:val="22"/>
          <w:lang w:eastAsia="en-GB"/>
        </w:rPr>
        <w:t xml:space="preserve"> </w:t>
      </w:r>
      <w:r w:rsidR="00492123">
        <w:rPr>
          <w:rFonts w:ascii="Arial" w:hAnsi="Arial" w:cs="Arial"/>
          <w:sz w:val="22"/>
          <w:szCs w:val="22"/>
          <w:lang w:eastAsia="en-GB"/>
        </w:rPr>
        <w:t xml:space="preserve">here: </w:t>
      </w:r>
      <w:hyperlink r:id="rId22" w:history="1">
        <w:r w:rsidR="00492123" w:rsidRPr="00212445">
          <w:rPr>
            <w:rStyle w:val="Hyperlink"/>
            <w:rFonts w:ascii="Arial" w:hAnsi="Arial" w:cs="Arial"/>
            <w:sz w:val="22"/>
            <w:szCs w:val="22"/>
            <w:lang w:eastAsia="en-GB"/>
          </w:rPr>
          <w:t>https://www.culturecroydon.com/wp-content/uploads/2025/05/Short-Form-Contract-draft-AuDHD.docx</w:t>
        </w:r>
      </w:hyperlink>
      <w:r w:rsidR="00492123">
        <w:rPr>
          <w:rFonts w:ascii="Arial" w:hAnsi="Arial" w:cs="Arial"/>
          <w:sz w:val="22"/>
          <w:szCs w:val="22"/>
          <w:lang w:eastAsia="en-GB"/>
        </w:rPr>
        <w:t xml:space="preserve"> </w:t>
      </w:r>
    </w:p>
    <w:p w14:paraId="7AC8F4B4" w14:textId="6C683F75" w:rsidR="006930D5" w:rsidRDefault="006930D5">
      <w:pPr>
        <w:spacing w:after="160" w:line="259" w:lineRule="auto"/>
        <w:rPr>
          <w:rFonts w:ascii="Arial" w:hAnsi="Arial" w:cs="Arial"/>
          <w:b/>
          <w:bCs/>
          <w:color w:val="000000" w:themeColor="text1"/>
          <w:sz w:val="28"/>
          <w:szCs w:val="28"/>
          <w:lang w:val="en-GB" w:eastAsia="en-GB"/>
        </w:rPr>
      </w:pPr>
    </w:p>
    <w:p w14:paraId="128F5C69" w14:textId="3B33F13D" w:rsidR="008F1964" w:rsidRPr="0048339E" w:rsidRDefault="00A53DFB" w:rsidP="0048339E">
      <w:pPr>
        <w:rPr>
          <w:rFonts w:ascii="Arial" w:hAnsi="Arial" w:cs="Arial"/>
          <w:b/>
          <w:bCs/>
          <w:color w:val="000000" w:themeColor="text1"/>
          <w:sz w:val="28"/>
          <w:szCs w:val="28"/>
          <w:lang w:val="en-GB" w:eastAsia="en-GB"/>
        </w:rPr>
      </w:pPr>
      <w:r w:rsidRPr="0048339E">
        <w:rPr>
          <w:rFonts w:ascii="Arial" w:hAnsi="Arial" w:cs="Arial"/>
          <w:b/>
          <w:bCs/>
          <w:color w:val="000000" w:themeColor="text1"/>
          <w:sz w:val="28"/>
          <w:szCs w:val="28"/>
          <w:lang w:val="en-GB" w:eastAsia="en-GB"/>
        </w:rPr>
        <w:t xml:space="preserve">PART </w:t>
      </w:r>
      <w:r w:rsidR="006930D5">
        <w:rPr>
          <w:rFonts w:ascii="Arial" w:hAnsi="Arial" w:cs="Arial"/>
          <w:b/>
          <w:bCs/>
          <w:color w:val="000000" w:themeColor="text1"/>
          <w:sz w:val="28"/>
          <w:szCs w:val="28"/>
          <w:lang w:val="en-GB" w:eastAsia="en-GB"/>
        </w:rPr>
        <w:t>G</w:t>
      </w:r>
      <w:r w:rsidRPr="0048339E">
        <w:rPr>
          <w:rFonts w:ascii="Arial" w:hAnsi="Arial" w:cs="Arial"/>
          <w:b/>
          <w:bCs/>
          <w:color w:val="000000" w:themeColor="text1"/>
          <w:sz w:val="28"/>
          <w:szCs w:val="28"/>
          <w:lang w:val="en-GB" w:eastAsia="en-GB"/>
        </w:rPr>
        <w:t xml:space="preserve">: </w:t>
      </w:r>
      <w:r w:rsidR="0048339E" w:rsidRPr="0048339E">
        <w:rPr>
          <w:rFonts w:ascii="Arial" w:hAnsi="Arial" w:cs="Arial"/>
          <w:b/>
          <w:bCs/>
          <w:color w:val="000000" w:themeColor="text1"/>
          <w:sz w:val="28"/>
          <w:szCs w:val="28"/>
          <w:lang w:val="en-GB" w:eastAsia="en-GB"/>
        </w:rPr>
        <w:t>PREMIER SUPPLIER PROGRAMME: SUPPLIER PARTICIPATION AGREEMENT</w:t>
      </w:r>
    </w:p>
    <w:p w14:paraId="6C01EB00" w14:textId="77777777" w:rsidR="00A53DFB" w:rsidRDefault="00A53DFB" w:rsidP="00720D68">
      <w:pPr>
        <w:jc w:val="both"/>
        <w:rPr>
          <w:rFonts w:ascii="Arial" w:hAnsi="Arial" w:cs="Arial"/>
          <w:color w:val="000000" w:themeColor="text1"/>
          <w:sz w:val="22"/>
          <w:szCs w:val="22"/>
          <w:lang w:val="en-GB" w:eastAsia="en-GB"/>
        </w:rPr>
      </w:pPr>
    </w:p>
    <w:p w14:paraId="668105A8" w14:textId="09C91E84" w:rsidR="00A53DFB" w:rsidRDefault="009545C3" w:rsidP="00720D68">
      <w:pPr>
        <w:jc w:val="both"/>
        <w:rPr>
          <w:rFonts w:ascii="Arial" w:hAnsi="Arial" w:cs="Arial"/>
          <w:color w:val="000000" w:themeColor="text1"/>
          <w:sz w:val="22"/>
          <w:szCs w:val="22"/>
          <w:lang w:val="en-GB" w:eastAsia="en-GB"/>
        </w:rPr>
      </w:pPr>
      <w:r>
        <w:rPr>
          <w:rFonts w:ascii="Arial" w:hAnsi="Arial" w:cs="Arial"/>
          <w:color w:val="000000" w:themeColor="text1"/>
          <w:sz w:val="22"/>
          <w:szCs w:val="22"/>
          <w:lang w:val="en-GB" w:eastAsia="en-GB"/>
        </w:rPr>
        <w:t xml:space="preserve">The </w:t>
      </w:r>
      <w:r w:rsidR="00007AB7">
        <w:rPr>
          <w:rFonts w:ascii="Arial" w:hAnsi="Arial" w:cs="Arial"/>
          <w:color w:val="000000" w:themeColor="text1"/>
          <w:sz w:val="22"/>
          <w:szCs w:val="22"/>
          <w:lang w:val="en-GB" w:eastAsia="en-GB"/>
        </w:rPr>
        <w:t xml:space="preserve">template Premier Supplier Programme </w:t>
      </w:r>
      <w:r w:rsidR="00306537">
        <w:rPr>
          <w:rFonts w:ascii="Arial" w:hAnsi="Arial" w:cs="Arial"/>
          <w:color w:val="000000" w:themeColor="text1"/>
          <w:sz w:val="22"/>
          <w:szCs w:val="22"/>
          <w:lang w:val="en-GB" w:eastAsia="en-GB"/>
        </w:rPr>
        <w:t>participation agreement is included for information.</w:t>
      </w:r>
    </w:p>
    <w:p w14:paraId="3A685F13" w14:textId="7484BED4" w:rsidR="00DC5FFD" w:rsidRPr="0026605A" w:rsidRDefault="00DC5FFD" w:rsidP="00DC5FFD">
      <w:pPr>
        <w:spacing w:after="160" w:line="259" w:lineRule="auto"/>
        <w:rPr>
          <w:rFonts w:ascii="Arial" w:hAnsi="Arial" w:cs="Arial"/>
          <w:i/>
          <w:iCs/>
          <w:color w:val="FF0000"/>
          <w:sz w:val="22"/>
          <w:szCs w:val="22"/>
          <w:lang w:val="en-GB" w:eastAsia="en-GB"/>
        </w:rPr>
      </w:pPr>
    </w:p>
    <w:p w14:paraId="32772668" w14:textId="7AE62F70" w:rsidR="00401BDC" w:rsidRPr="007474C7" w:rsidRDefault="000736E9" w:rsidP="00492123">
      <w:pPr>
        <w:rPr>
          <w:rFonts w:ascii="Arial" w:hAnsi="Arial" w:cs="Arial"/>
          <w:color w:val="000000" w:themeColor="text1"/>
          <w:sz w:val="22"/>
          <w:szCs w:val="22"/>
          <w:lang w:val="en-GB" w:eastAsia="en-GB"/>
        </w:rPr>
      </w:pPr>
      <w:hyperlink r:id="rId23" w:history="1">
        <w:r w:rsidRPr="00212445">
          <w:rPr>
            <w:rStyle w:val="Hyperlink"/>
            <w:rFonts w:ascii="Arial" w:hAnsi="Arial" w:cs="Arial"/>
            <w:sz w:val="22"/>
            <w:szCs w:val="22"/>
            <w:lang w:val="en-GB" w:eastAsia="en-GB"/>
          </w:rPr>
          <w:t>https://www.culturecroydon.com/wp-content/uploads/2025/05/Volume-4b-PSP-Participation-Agreement-5-8-14-1-3.pdf</w:t>
        </w:r>
      </w:hyperlink>
      <w:r>
        <w:rPr>
          <w:rFonts w:ascii="Arial" w:hAnsi="Arial" w:cs="Arial"/>
          <w:color w:val="000000" w:themeColor="text1"/>
          <w:sz w:val="22"/>
          <w:szCs w:val="22"/>
          <w:lang w:val="en-GB" w:eastAsia="en-GB"/>
        </w:rPr>
        <w:t xml:space="preserve"> </w:t>
      </w:r>
    </w:p>
    <w:sectPr w:rsidR="00401BDC" w:rsidRPr="007474C7" w:rsidSect="00EC6E49">
      <w:pgSz w:w="11907" w:h="16840" w:code="9"/>
      <w:pgMar w:top="1440" w:right="850" w:bottom="1440" w:left="1276" w:header="720" w:footer="720" w:gutter="0"/>
      <w:pgBorders w:offsetFrom="page">
        <w:top w:val="single" w:sz="4" w:space="24" w:color="7030A0"/>
        <w:left w:val="single" w:sz="4" w:space="24" w:color="7030A0"/>
        <w:bottom w:val="single" w:sz="4" w:space="24" w:color="7030A0"/>
        <w:right w:val="single" w:sz="4" w:space="24" w:color="7030A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C222" w14:textId="77777777" w:rsidR="009A333C" w:rsidRDefault="009A333C">
      <w:r>
        <w:separator/>
      </w:r>
    </w:p>
  </w:endnote>
  <w:endnote w:type="continuationSeparator" w:id="0">
    <w:p w14:paraId="7AB974FD" w14:textId="77777777" w:rsidR="009A333C" w:rsidRDefault="009A333C">
      <w:r>
        <w:continuationSeparator/>
      </w:r>
    </w:p>
  </w:endnote>
  <w:endnote w:type="continuationNotice" w:id="1">
    <w:p w14:paraId="5CDA084C" w14:textId="77777777" w:rsidR="009A333C" w:rsidRDefault="009A3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nux Libertine G">
    <w:altName w:val="Cambria"/>
    <w:charset w:val="00"/>
    <w:family w:val="auto"/>
    <w:pitch w:val="variable"/>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483C" w14:textId="77777777" w:rsidR="007E3E97" w:rsidRDefault="007E3E97" w:rsidP="000D23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D2FB11" w14:textId="77777777" w:rsidR="007E3E97" w:rsidRDefault="007E3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5F87" w14:textId="77777777" w:rsidR="007E3E97" w:rsidRDefault="007E3E97" w:rsidP="000D239B">
    <w:pPr>
      <w:pStyle w:val="Footer"/>
      <w:jc w:val="center"/>
      <w:rPr>
        <w:rFonts w:ascii="Arial" w:hAnsi="Arial" w:cs="Arial"/>
        <w:sz w:val="20"/>
      </w:rPr>
    </w:pPr>
  </w:p>
  <w:p w14:paraId="472D756A" w14:textId="77777777" w:rsidR="007E3E97" w:rsidRDefault="007E3E97" w:rsidP="000D239B">
    <w:pPr>
      <w:pStyle w:val="Footer"/>
      <w:jc w:val="center"/>
      <w:rPr>
        <w:rFonts w:ascii="Arial" w:hAnsi="Arial" w:cs="Arial"/>
        <w:sz w:val="20"/>
      </w:rPr>
    </w:pPr>
  </w:p>
  <w:p w14:paraId="35FE4644" w14:textId="77777777" w:rsidR="007E3E97" w:rsidRPr="009D33A0" w:rsidRDefault="007E3E97" w:rsidP="000D239B">
    <w:pPr>
      <w:pStyle w:val="Footer"/>
      <w:jc w:val="center"/>
      <w:rPr>
        <w:rFonts w:ascii="Arial" w:hAnsi="Arial" w:cs="Arial"/>
        <w:sz w:val="20"/>
      </w:rPr>
    </w:pPr>
    <w:r w:rsidRPr="009D33A0">
      <w:rPr>
        <w:rFonts w:ascii="Arial" w:hAnsi="Arial" w:cs="Arial"/>
        <w:sz w:val="20"/>
      </w:rPr>
      <w:t xml:space="preserve">p. </w:t>
    </w:r>
    <w:r w:rsidRPr="009D33A0">
      <w:rPr>
        <w:rStyle w:val="PageNumber"/>
        <w:rFonts w:ascii="Arial" w:hAnsi="Arial" w:cs="Arial"/>
        <w:sz w:val="20"/>
      </w:rPr>
      <w:fldChar w:fldCharType="begin"/>
    </w:r>
    <w:r w:rsidRPr="009D33A0">
      <w:rPr>
        <w:rStyle w:val="PageNumber"/>
        <w:rFonts w:ascii="Arial" w:hAnsi="Arial" w:cs="Arial"/>
        <w:sz w:val="20"/>
      </w:rPr>
      <w:instrText xml:space="preserve"> PAGE </w:instrText>
    </w:r>
    <w:r w:rsidRPr="009D33A0">
      <w:rPr>
        <w:rStyle w:val="PageNumber"/>
        <w:rFonts w:ascii="Arial" w:hAnsi="Arial" w:cs="Arial"/>
        <w:sz w:val="20"/>
      </w:rPr>
      <w:fldChar w:fldCharType="separate"/>
    </w:r>
    <w:r w:rsidR="00BE6BAB">
      <w:rPr>
        <w:rStyle w:val="PageNumber"/>
        <w:rFonts w:ascii="Arial" w:hAnsi="Arial" w:cs="Arial"/>
        <w:noProof/>
        <w:sz w:val="20"/>
      </w:rPr>
      <w:t>6</w:t>
    </w:r>
    <w:r w:rsidRPr="009D33A0">
      <w:rPr>
        <w:rStyle w:val="PageNumber"/>
        <w:rFonts w:ascii="Arial" w:hAnsi="Arial" w:cs="Arial"/>
        <w:sz w:val="20"/>
      </w:rPr>
      <w:fldChar w:fldCharType="end"/>
    </w:r>
    <w:r w:rsidRPr="009D33A0">
      <w:rPr>
        <w:rStyle w:val="PageNumber"/>
        <w:rFonts w:ascii="Arial" w:hAnsi="Arial" w:cs="Arial"/>
        <w:sz w:val="20"/>
      </w:rPr>
      <w:t xml:space="preserve"> of </w:t>
    </w:r>
    <w:r w:rsidRPr="009D33A0">
      <w:rPr>
        <w:rStyle w:val="PageNumber"/>
        <w:rFonts w:ascii="Arial" w:hAnsi="Arial" w:cs="Arial"/>
        <w:sz w:val="20"/>
      </w:rPr>
      <w:fldChar w:fldCharType="begin"/>
    </w:r>
    <w:r w:rsidRPr="009D33A0">
      <w:rPr>
        <w:rStyle w:val="PageNumber"/>
        <w:rFonts w:ascii="Arial" w:hAnsi="Arial" w:cs="Arial"/>
        <w:sz w:val="20"/>
      </w:rPr>
      <w:instrText xml:space="preserve"> NUMPAGES </w:instrText>
    </w:r>
    <w:r w:rsidRPr="009D33A0">
      <w:rPr>
        <w:rStyle w:val="PageNumber"/>
        <w:rFonts w:ascii="Arial" w:hAnsi="Arial" w:cs="Arial"/>
        <w:sz w:val="20"/>
      </w:rPr>
      <w:fldChar w:fldCharType="separate"/>
    </w:r>
    <w:r w:rsidR="00BE6BAB">
      <w:rPr>
        <w:rStyle w:val="PageNumber"/>
        <w:rFonts w:ascii="Arial" w:hAnsi="Arial" w:cs="Arial"/>
        <w:noProof/>
        <w:sz w:val="20"/>
      </w:rPr>
      <w:t>19</w:t>
    </w:r>
    <w:r w:rsidRPr="009D33A0">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AF05" w14:textId="77777777" w:rsidR="009A333C" w:rsidRDefault="009A333C">
      <w:r>
        <w:separator/>
      </w:r>
    </w:p>
  </w:footnote>
  <w:footnote w:type="continuationSeparator" w:id="0">
    <w:p w14:paraId="2369230E" w14:textId="77777777" w:rsidR="009A333C" w:rsidRDefault="009A333C">
      <w:r>
        <w:continuationSeparator/>
      </w:r>
    </w:p>
  </w:footnote>
  <w:footnote w:type="continuationNotice" w:id="1">
    <w:p w14:paraId="2E195B5C" w14:textId="77777777" w:rsidR="009A333C" w:rsidRDefault="009A33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31D6F"/>
    <w:multiLevelType w:val="hybridMultilevel"/>
    <w:tmpl w:val="9C641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65E9"/>
    <w:multiLevelType w:val="hybridMultilevel"/>
    <w:tmpl w:val="9022CF9E"/>
    <w:lvl w:ilvl="0" w:tplc="B1C6881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C0960"/>
    <w:multiLevelType w:val="hybridMultilevel"/>
    <w:tmpl w:val="8B94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42AA4"/>
    <w:multiLevelType w:val="hybridMultilevel"/>
    <w:tmpl w:val="D6E6E7A0"/>
    <w:lvl w:ilvl="0" w:tplc="9EC2F652">
      <w:start w:val="1"/>
      <w:numFmt w:val="decimal"/>
      <w:lvlText w:val="13.%1."/>
      <w:lvlJc w:val="left"/>
      <w:pPr>
        <w:ind w:left="484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101"/>
    <w:multiLevelType w:val="multilevel"/>
    <w:tmpl w:val="F290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C2C36"/>
    <w:multiLevelType w:val="hybridMultilevel"/>
    <w:tmpl w:val="C048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8552F"/>
    <w:multiLevelType w:val="hybridMultilevel"/>
    <w:tmpl w:val="8F5C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65F83"/>
    <w:multiLevelType w:val="hybridMultilevel"/>
    <w:tmpl w:val="01AC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81731"/>
    <w:multiLevelType w:val="hybridMultilevel"/>
    <w:tmpl w:val="EAF0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23521"/>
    <w:multiLevelType w:val="hybridMultilevel"/>
    <w:tmpl w:val="C734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B6A9B"/>
    <w:multiLevelType w:val="hybridMultilevel"/>
    <w:tmpl w:val="84F06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4001D6"/>
    <w:multiLevelType w:val="hybridMultilevel"/>
    <w:tmpl w:val="32FA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83F6F"/>
    <w:multiLevelType w:val="hybridMultilevel"/>
    <w:tmpl w:val="0ED8D81C"/>
    <w:lvl w:ilvl="0" w:tplc="6C7C504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F67680"/>
    <w:multiLevelType w:val="hybridMultilevel"/>
    <w:tmpl w:val="254424E0"/>
    <w:lvl w:ilvl="0" w:tplc="680CF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F8791E"/>
    <w:multiLevelType w:val="hybridMultilevel"/>
    <w:tmpl w:val="77F43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911868"/>
    <w:multiLevelType w:val="hybridMultilevel"/>
    <w:tmpl w:val="FBE87B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127BA"/>
    <w:multiLevelType w:val="hybridMultilevel"/>
    <w:tmpl w:val="6EB233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F4E99"/>
    <w:multiLevelType w:val="hybridMultilevel"/>
    <w:tmpl w:val="9C84D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8000D1"/>
    <w:multiLevelType w:val="hybridMultilevel"/>
    <w:tmpl w:val="FE4C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30B2A"/>
    <w:multiLevelType w:val="hybridMultilevel"/>
    <w:tmpl w:val="ED00C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D0148F"/>
    <w:multiLevelType w:val="hybridMultilevel"/>
    <w:tmpl w:val="6ED2FFCC"/>
    <w:lvl w:ilvl="0" w:tplc="B0E60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0761B"/>
    <w:multiLevelType w:val="hybridMultilevel"/>
    <w:tmpl w:val="7A60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0514E"/>
    <w:multiLevelType w:val="hybridMultilevel"/>
    <w:tmpl w:val="7C3478CE"/>
    <w:lvl w:ilvl="0" w:tplc="0809000F">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CC4B6C"/>
    <w:multiLevelType w:val="hybridMultilevel"/>
    <w:tmpl w:val="5B66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753D7"/>
    <w:multiLevelType w:val="hybridMultilevel"/>
    <w:tmpl w:val="C1928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35339F"/>
    <w:multiLevelType w:val="hybridMultilevel"/>
    <w:tmpl w:val="E5B4DD46"/>
    <w:lvl w:ilvl="0" w:tplc="166805C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0C6AE7"/>
    <w:multiLevelType w:val="hybridMultilevel"/>
    <w:tmpl w:val="DF602554"/>
    <w:lvl w:ilvl="0" w:tplc="6652F556">
      <w:start w:val="1"/>
      <w:numFmt w:val="decimal"/>
      <w:lvlText w:val="15.%1."/>
      <w:lvlJc w:val="left"/>
      <w:pPr>
        <w:ind w:left="360" w:hanging="360"/>
      </w:pPr>
      <w:rPr>
        <w:rFonts w:hint="default"/>
        <w:b w:val="0"/>
      </w:rPr>
    </w:lvl>
    <w:lvl w:ilvl="1" w:tplc="08090019" w:tentative="1">
      <w:start w:val="1"/>
      <w:numFmt w:val="lowerLetter"/>
      <w:lvlText w:val="%2."/>
      <w:lvlJc w:val="left"/>
      <w:pPr>
        <w:ind w:left="-417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2016" w:hanging="360"/>
      </w:pPr>
    </w:lvl>
    <w:lvl w:ilvl="5" w:tplc="0809001B" w:tentative="1">
      <w:start w:val="1"/>
      <w:numFmt w:val="lowerRoman"/>
      <w:lvlText w:val="%6."/>
      <w:lvlJc w:val="right"/>
      <w:pPr>
        <w:ind w:left="-1296" w:hanging="180"/>
      </w:pPr>
    </w:lvl>
    <w:lvl w:ilvl="6" w:tplc="0809000F" w:tentative="1">
      <w:start w:val="1"/>
      <w:numFmt w:val="decimal"/>
      <w:lvlText w:val="%7."/>
      <w:lvlJc w:val="left"/>
      <w:pPr>
        <w:ind w:left="-576" w:hanging="360"/>
      </w:pPr>
    </w:lvl>
    <w:lvl w:ilvl="7" w:tplc="08090019" w:tentative="1">
      <w:start w:val="1"/>
      <w:numFmt w:val="lowerLetter"/>
      <w:lvlText w:val="%8."/>
      <w:lvlJc w:val="left"/>
      <w:pPr>
        <w:ind w:left="144" w:hanging="360"/>
      </w:pPr>
    </w:lvl>
    <w:lvl w:ilvl="8" w:tplc="0809001B" w:tentative="1">
      <w:start w:val="1"/>
      <w:numFmt w:val="lowerRoman"/>
      <w:lvlText w:val="%9."/>
      <w:lvlJc w:val="right"/>
      <w:pPr>
        <w:ind w:left="864" w:hanging="180"/>
      </w:pPr>
    </w:lvl>
  </w:abstractNum>
  <w:num w:numId="1" w16cid:durableId="683945886">
    <w:abstractNumId w:val="18"/>
  </w:num>
  <w:num w:numId="2" w16cid:durableId="1702434430">
    <w:abstractNumId w:val="14"/>
  </w:num>
  <w:num w:numId="3" w16cid:durableId="888880944">
    <w:abstractNumId w:val="21"/>
  </w:num>
  <w:num w:numId="4" w16cid:durableId="334306729">
    <w:abstractNumId w:val="8"/>
  </w:num>
  <w:num w:numId="5" w16cid:durableId="566497822">
    <w:abstractNumId w:val="11"/>
  </w:num>
  <w:num w:numId="6" w16cid:durableId="575479907">
    <w:abstractNumId w:val="7"/>
  </w:num>
  <w:num w:numId="7" w16cid:durableId="1746029751">
    <w:abstractNumId w:val="6"/>
  </w:num>
  <w:num w:numId="8" w16cid:durableId="495533273">
    <w:abstractNumId w:val="10"/>
  </w:num>
  <w:num w:numId="9" w16cid:durableId="1693451567">
    <w:abstractNumId w:val="24"/>
  </w:num>
  <w:num w:numId="10" w16cid:durableId="519011059">
    <w:abstractNumId w:val="5"/>
  </w:num>
  <w:num w:numId="11" w16cid:durableId="582838912">
    <w:abstractNumId w:val="2"/>
  </w:num>
  <w:num w:numId="12" w16cid:durableId="1336153797">
    <w:abstractNumId w:val="0"/>
  </w:num>
  <w:num w:numId="13" w16cid:durableId="1360735619">
    <w:abstractNumId w:val="22"/>
  </w:num>
  <w:num w:numId="14" w16cid:durableId="2138065609">
    <w:abstractNumId w:val="25"/>
  </w:num>
  <w:num w:numId="15" w16cid:durableId="1235355636">
    <w:abstractNumId w:val="12"/>
  </w:num>
  <w:num w:numId="16" w16cid:durableId="1390573120">
    <w:abstractNumId w:val="16"/>
  </w:num>
  <w:num w:numId="17" w16cid:durableId="1410688707">
    <w:abstractNumId w:val="17"/>
  </w:num>
  <w:num w:numId="18" w16cid:durableId="1015888027">
    <w:abstractNumId w:val="23"/>
  </w:num>
  <w:num w:numId="19" w16cid:durableId="831221941">
    <w:abstractNumId w:val="9"/>
  </w:num>
  <w:num w:numId="20" w16cid:durableId="1342202198">
    <w:abstractNumId w:val="13"/>
  </w:num>
  <w:num w:numId="21" w16cid:durableId="842085221">
    <w:abstractNumId w:val="20"/>
  </w:num>
  <w:num w:numId="22" w16cid:durableId="1047217029">
    <w:abstractNumId w:val="4"/>
  </w:num>
  <w:num w:numId="23" w16cid:durableId="1289237209">
    <w:abstractNumId w:val="19"/>
  </w:num>
  <w:num w:numId="24" w16cid:durableId="226501442">
    <w:abstractNumId w:val="1"/>
  </w:num>
  <w:num w:numId="25" w16cid:durableId="65811059">
    <w:abstractNumId w:val="15"/>
  </w:num>
  <w:num w:numId="26" w16cid:durableId="1229607232">
    <w:abstractNumId w:val="3"/>
  </w:num>
  <w:num w:numId="27" w16cid:durableId="16591913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jY3MTI2MbU0NjdW0lEKTi0uzszPAymwqAUAjj897CwAAAA="/>
  </w:docVars>
  <w:rsids>
    <w:rsidRoot w:val="000D239B"/>
    <w:rsid w:val="000049EA"/>
    <w:rsid w:val="00005395"/>
    <w:rsid w:val="00007AB7"/>
    <w:rsid w:val="00010B9A"/>
    <w:rsid w:val="000162F4"/>
    <w:rsid w:val="00017CE1"/>
    <w:rsid w:val="000203A7"/>
    <w:rsid w:val="0002058B"/>
    <w:rsid w:val="00020E9D"/>
    <w:rsid w:val="00030299"/>
    <w:rsid w:val="0003224E"/>
    <w:rsid w:val="00036A40"/>
    <w:rsid w:val="000477FB"/>
    <w:rsid w:val="00060C21"/>
    <w:rsid w:val="00060FEF"/>
    <w:rsid w:val="00061703"/>
    <w:rsid w:val="000736E9"/>
    <w:rsid w:val="00074B6D"/>
    <w:rsid w:val="00082D2A"/>
    <w:rsid w:val="00087EE0"/>
    <w:rsid w:val="00095020"/>
    <w:rsid w:val="000963CF"/>
    <w:rsid w:val="000968CB"/>
    <w:rsid w:val="000972F2"/>
    <w:rsid w:val="000A12E9"/>
    <w:rsid w:val="000A47C9"/>
    <w:rsid w:val="000A6BB9"/>
    <w:rsid w:val="000B2D88"/>
    <w:rsid w:val="000B45EB"/>
    <w:rsid w:val="000C6F2F"/>
    <w:rsid w:val="000D239B"/>
    <w:rsid w:val="000D559E"/>
    <w:rsid w:val="000D7CC3"/>
    <w:rsid w:val="000E0737"/>
    <w:rsid w:val="000E1098"/>
    <w:rsid w:val="000E2B23"/>
    <w:rsid w:val="000E575A"/>
    <w:rsid w:val="000F019E"/>
    <w:rsid w:val="000F7C1B"/>
    <w:rsid w:val="0010594E"/>
    <w:rsid w:val="001101C5"/>
    <w:rsid w:val="001109FE"/>
    <w:rsid w:val="00111C86"/>
    <w:rsid w:val="00113E86"/>
    <w:rsid w:val="00116D95"/>
    <w:rsid w:val="00120B35"/>
    <w:rsid w:val="00130DC4"/>
    <w:rsid w:val="00132805"/>
    <w:rsid w:val="00135C00"/>
    <w:rsid w:val="00137D9E"/>
    <w:rsid w:val="0014252E"/>
    <w:rsid w:val="00143EF0"/>
    <w:rsid w:val="001518BA"/>
    <w:rsid w:val="00153616"/>
    <w:rsid w:val="0015657A"/>
    <w:rsid w:val="00156F20"/>
    <w:rsid w:val="001570B6"/>
    <w:rsid w:val="00163153"/>
    <w:rsid w:val="00163544"/>
    <w:rsid w:val="00175837"/>
    <w:rsid w:val="001808B2"/>
    <w:rsid w:val="00182E68"/>
    <w:rsid w:val="001904E2"/>
    <w:rsid w:val="001A3999"/>
    <w:rsid w:val="001A7104"/>
    <w:rsid w:val="001B06E0"/>
    <w:rsid w:val="001B11E5"/>
    <w:rsid w:val="001B2824"/>
    <w:rsid w:val="001B2F5D"/>
    <w:rsid w:val="001B558C"/>
    <w:rsid w:val="001D199C"/>
    <w:rsid w:val="001D7941"/>
    <w:rsid w:val="001F54A8"/>
    <w:rsid w:val="00201571"/>
    <w:rsid w:val="00203C7C"/>
    <w:rsid w:val="0021055A"/>
    <w:rsid w:val="002136D9"/>
    <w:rsid w:val="00216C3E"/>
    <w:rsid w:val="00216F18"/>
    <w:rsid w:val="00225217"/>
    <w:rsid w:val="002259DB"/>
    <w:rsid w:val="0022680B"/>
    <w:rsid w:val="00226A91"/>
    <w:rsid w:val="00232CC3"/>
    <w:rsid w:val="00235506"/>
    <w:rsid w:val="00240225"/>
    <w:rsid w:val="00241FA9"/>
    <w:rsid w:val="002547E3"/>
    <w:rsid w:val="0026248F"/>
    <w:rsid w:val="0026605A"/>
    <w:rsid w:val="00272482"/>
    <w:rsid w:val="002728EA"/>
    <w:rsid w:val="00272DEB"/>
    <w:rsid w:val="00275169"/>
    <w:rsid w:val="0027657E"/>
    <w:rsid w:val="002A06BF"/>
    <w:rsid w:val="002A0C5F"/>
    <w:rsid w:val="002A0D99"/>
    <w:rsid w:val="002A3B2E"/>
    <w:rsid w:val="002A3CD6"/>
    <w:rsid w:val="002A4EC5"/>
    <w:rsid w:val="002A6CAE"/>
    <w:rsid w:val="002A7288"/>
    <w:rsid w:val="002B0881"/>
    <w:rsid w:val="002B15C8"/>
    <w:rsid w:val="002B3AC0"/>
    <w:rsid w:val="002C0091"/>
    <w:rsid w:val="002C28CD"/>
    <w:rsid w:val="002C570C"/>
    <w:rsid w:val="002D2013"/>
    <w:rsid w:val="002DEF44"/>
    <w:rsid w:val="002E4F0B"/>
    <w:rsid w:val="002E5018"/>
    <w:rsid w:val="002F0294"/>
    <w:rsid w:val="002F0B05"/>
    <w:rsid w:val="002F58DD"/>
    <w:rsid w:val="00306537"/>
    <w:rsid w:val="00310329"/>
    <w:rsid w:val="00311D29"/>
    <w:rsid w:val="003127B4"/>
    <w:rsid w:val="00314E63"/>
    <w:rsid w:val="003176C9"/>
    <w:rsid w:val="00324A35"/>
    <w:rsid w:val="00325EB1"/>
    <w:rsid w:val="0034492C"/>
    <w:rsid w:val="00351147"/>
    <w:rsid w:val="00351967"/>
    <w:rsid w:val="00362703"/>
    <w:rsid w:val="0037165C"/>
    <w:rsid w:val="00380687"/>
    <w:rsid w:val="00381F92"/>
    <w:rsid w:val="0038225B"/>
    <w:rsid w:val="0038289C"/>
    <w:rsid w:val="00382FCD"/>
    <w:rsid w:val="003907BE"/>
    <w:rsid w:val="0039161F"/>
    <w:rsid w:val="00394E52"/>
    <w:rsid w:val="00396806"/>
    <w:rsid w:val="003970E3"/>
    <w:rsid w:val="003A3091"/>
    <w:rsid w:val="003A3D59"/>
    <w:rsid w:val="003A4287"/>
    <w:rsid w:val="003A689D"/>
    <w:rsid w:val="003C25FE"/>
    <w:rsid w:val="003C33E1"/>
    <w:rsid w:val="003C625E"/>
    <w:rsid w:val="003D1095"/>
    <w:rsid w:val="003D3AFF"/>
    <w:rsid w:val="003E16DE"/>
    <w:rsid w:val="003E498D"/>
    <w:rsid w:val="003E5932"/>
    <w:rsid w:val="003E7799"/>
    <w:rsid w:val="003F090C"/>
    <w:rsid w:val="00401BDC"/>
    <w:rsid w:val="00402BFC"/>
    <w:rsid w:val="004063E6"/>
    <w:rsid w:val="0041297A"/>
    <w:rsid w:val="0041381E"/>
    <w:rsid w:val="0042075B"/>
    <w:rsid w:val="004209B9"/>
    <w:rsid w:val="004317A8"/>
    <w:rsid w:val="00432128"/>
    <w:rsid w:val="00433C26"/>
    <w:rsid w:val="004400F5"/>
    <w:rsid w:val="00445AA0"/>
    <w:rsid w:val="00451C4E"/>
    <w:rsid w:val="004553C1"/>
    <w:rsid w:val="00457B0D"/>
    <w:rsid w:val="004607AE"/>
    <w:rsid w:val="0046372C"/>
    <w:rsid w:val="00467F6A"/>
    <w:rsid w:val="00477CCF"/>
    <w:rsid w:val="00482FDE"/>
    <w:rsid w:val="0048339E"/>
    <w:rsid w:val="00486004"/>
    <w:rsid w:val="00492123"/>
    <w:rsid w:val="00497317"/>
    <w:rsid w:val="00497489"/>
    <w:rsid w:val="004A0BDA"/>
    <w:rsid w:val="004A11C5"/>
    <w:rsid w:val="004A1B20"/>
    <w:rsid w:val="004A3CA7"/>
    <w:rsid w:val="004C1C02"/>
    <w:rsid w:val="004C6097"/>
    <w:rsid w:val="004C73B7"/>
    <w:rsid w:val="004D40A9"/>
    <w:rsid w:val="004E0DBC"/>
    <w:rsid w:val="004E20C8"/>
    <w:rsid w:val="004E3476"/>
    <w:rsid w:val="004E423B"/>
    <w:rsid w:val="004E524F"/>
    <w:rsid w:val="004E6728"/>
    <w:rsid w:val="004E71E1"/>
    <w:rsid w:val="004F25BF"/>
    <w:rsid w:val="004F453A"/>
    <w:rsid w:val="004F4697"/>
    <w:rsid w:val="004F749F"/>
    <w:rsid w:val="005002A5"/>
    <w:rsid w:val="00500695"/>
    <w:rsid w:val="00502ADD"/>
    <w:rsid w:val="00507A9D"/>
    <w:rsid w:val="00513214"/>
    <w:rsid w:val="00517A5C"/>
    <w:rsid w:val="0052123B"/>
    <w:rsid w:val="00526C6E"/>
    <w:rsid w:val="00526D3C"/>
    <w:rsid w:val="00540B3D"/>
    <w:rsid w:val="005466E8"/>
    <w:rsid w:val="00553100"/>
    <w:rsid w:val="005535D2"/>
    <w:rsid w:val="005571B2"/>
    <w:rsid w:val="00560168"/>
    <w:rsid w:val="00560C8A"/>
    <w:rsid w:val="00567BE2"/>
    <w:rsid w:val="0057104D"/>
    <w:rsid w:val="00571CAD"/>
    <w:rsid w:val="0057277F"/>
    <w:rsid w:val="005766CC"/>
    <w:rsid w:val="00585140"/>
    <w:rsid w:val="005857C6"/>
    <w:rsid w:val="00587CC5"/>
    <w:rsid w:val="00590FB6"/>
    <w:rsid w:val="00591C99"/>
    <w:rsid w:val="005A5444"/>
    <w:rsid w:val="005B3FDA"/>
    <w:rsid w:val="005B6112"/>
    <w:rsid w:val="005C2002"/>
    <w:rsid w:val="005D3C40"/>
    <w:rsid w:val="005D53CE"/>
    <w:rsid w:val="005D6406"/>
    <w:rsid w:val="005E54D3"/>
    <w:rsid w:val="005E663E"/>
    <w:rsid w:val="005F4054"/>
    <w:rsid w:val="006025E1"/>
    <w:rsid w:val="006027FF"/>
    <w:rsid w:val="00603A87"/>
    <w:rsid w:val="00604920"/>
    <w:rsid w:val="00610176"/>
    <w:rsid w:val="006139FC"/>
    <w:rsid w:val="00614FE5"/>
    <w:rsid w:val="00621A3C"/>
    <w:rsid w:val="0062392E"/>
    <w:rsid w:val="00624E90"/>
    <w:rsid w:val="00646DF2"/>
    <w:rsid w:val="00652DB5"/>
    <w:rsid w:val="00652F97"/>
    <w:rsid w:val="00655D00"/>
    <w:rsid w:val="00655FF0"/>
    <w:rsid w:val="006564C3"/>
    <w:rsid w:val="006579B1"/>
    <w:rsid w:val="00657B1E"/>
    <w:rsid w:val="00666ECF"/>
    <w:rsid w:val="00677752"/>
    <w:rsid w:val="00682284"/>
    <w:rsid w:val="00683C8A"/>
    <w:rsid w:val="0068473F"/>
    <w:rsid w:val="006849F4"/>
    <w:rsid w:val="006855D2"/>
    <w:rsid w:val="0068636A"/>
    <w:rsid w:val="00692B17"/>
    <w:rsid w:val="006930D5"/>
    <w:rsid w:val="006A6177"/>
    <w:rsid w:val="006A6407"/>
    <w:rsid w:val="006B1D63"/>
    <w:rsid w:val="006B282D"/>
    <w:rsid w:val="006B7087"/>
    <w:rsid w:val="006C14F0"/>
    <w:rsid w:val="006C552D"/>
    <w:rsid w:val="006D35BC"/>
    <w:rsid w:val="006D454C"/>
    <w:rsid w:val="006E6158"/>
    <w:rsid w:val="006F125D"/>
    <w:rsid w:val="006F2864"/>
    <w:rsid w:val="006F2FC7"/>
    <w:rsid w:val="006F59FE"/>
    <w:rsid w:val="006F5E41"/>
    <w:rsid w:val="006F7FDC"/>
    <w:rsid w:val="00700015"/>
    <w:rsid w:val="00704103"/>
    <w:rsid w:val="00704422"/>
    <w:rsid w:val="00706195"/>
    <w:rsid w:val="00706D6E"/>
    <w:rsid w:val="007138AF"/>
    <w:rsid w:val="00720D68"/>
    <w:rsid w:val="007214E8"/>
    <w:rsid w:val="00734B42"/>
    <w:rsid w:val="00740D62"/>
    <w:rsid w:val="00741214"/>
    <w:rsid w:val="00744153"/>
    <w:rsid w:val="007474C7"/>
    <w:rsid w:val="00751290"/>
    <w:rsid w:val="00754E0D"/>
    <w:rsid w:val="007575C7"/>
    <w:rsid w:val="00766A27"/>
    <w:rsid w:val="007678D9"/>
    <w:rsid w:val="00773FE5"/>
    <w:rsid w:val="007760FD"/>
    <w:rsid w:val="00787FBE"/>
    <w:rsid w:val="007907C0"/>
    <w:rsid w:val="007916E1"/>
    <w:rsid w:val="00793B35"/>
    <w:rsid w:val="007A16AA"/>
    <w:rsid w:val="007B6B0A"/>
    <w:rsid w:val="007C35D6"/>
    <w:rsid w:val="007C42BB"/>
    <w:rsid w:val="007D129A"/>
    <w:rsid w:val="007D69DA"/>
    <w:rsid w:val="007E049F"/>
    <w:rsid w:val="007E3E97"/>
    <w:rsid w:val="007E496C"/>
    <w:rsid w:val="007E5C90"/>
    <w:rsid w:val="007E68C3"/>
    <w:rsid w:val="007E7731"/>
    <w:rsid w:val="007F3332"/>
    <w:rsid w:val="007F5384"/>
    <w:rsid w:val="00802DED"/>
    <w:rsid w:val="00803175"/>
    <w:rsid w:val="00803299"/>
    <w:rsid w:val="00811138"/>
    <w:rsid w:val="008119C7"/>
    <w:rsid w:val="008128A6"/>
    <w:rsid w:val="0081379C"/>
    <w:rsid w:val="00814BE3"/>
    <w:rsid w:val="0081558A"/>
    <w:rsid w:val="008158B9"/>
    <w:rsid w:val="00816448"/>
    <w:rsid w:val="00822D29"/>
    <w:rsid w:val="00823F1C"/>
    <w:rsid w:val="00824EE2"/>
    <w:rsid w:val="008268BB"/>
    <w:rsid w:val="00840995"/>
    <w:rsid w:val="00843A0C"/>
    <w:rsid w:val="00846D46"/>
    <w:rsid w:val="00850837"/>
    <w:rsid w:val="00856109"/>
    <w:rsid w:val="00861706"/>
    <w:rsid w:val="00861801"/>
    <w:rsid w:val="00861AA6"/>
    <w:rsid w:val="00863F54"/>
    <w:rsid w:val="00865DBF"/>
    <w:rsid w:val="008671D7"/>
    <w:rsid w:val="00872099"/>
    <w:rsid w:val="00874A8D"/>
    <w:rsid w:val="00876CAA"/>
    <w:rsid w:val="00885C72"/>
    <w:rsid w:val="00886170"/>
    <w:rsid w:val="0089115F"/>
    <w:rsid w:val="008A0B66"/>
    <w:rsid w:val="008A70A5"/>
    <w:rsid w:val="008B0BE3"/>
    <w:rsid w:val="008B4C56"/>
    <w:rsid w:val="008B5D2E"/>
    <w:rsid w:val="008C3E9A"/>
    <w:rsid w:val="008D190F"/>
    <w:rsid w:val="008D55CB"/>
    <w:rsid w:val="008E34F2"/>
    <w:rsid w:val="008E3501"/>
    <w:rsid w:val="008E5E40"/>
    <w:rsid w:val="008F1964"/>
    <w:rsid w:val="008F1AD7"/>
    <w:rsid w:val="008F3BA0"/>
    <w:rsid w:val="008F46D7"/>
    <w:rsid w:val="00900E74"/>
    <w:rsid w:val="0090476C"/>
    <w:rsid w:val="00906007"/>
    <w:rsid w:val="009128E7"/>
    <w:rsid w:val="00914335"/>
    <w:rsid w:val="00915002"/>
    <w:rsid w:val="00920765"/>
    <w:rsid w:val="009209C1"/>
    <w:rsid w:val="0093078F"/>
    <w:rsid w:val="00935DD7"/>
    <w:rsid w:val="00937B69"/>
    <w:rsid w:val="00941D1B"/>
    <w:rsid w:val="00941F19"/>
    <w:rsid w:val="009471A6"/>
    <w:rsid w:val="00947E58"/>
    <w:rsid w:val="00952105"/>
    <w:rsid w:val="009524F1"/>
    <w:rsid w:val="009545C3"/>
    <w:rsid w:val="00956EFD"/>
    <w:rsid w:val="009601E0"/>
    <w:rsid w:val="00961370"/>
    <w:rsid w:val="00964030"/>
    <w:rsid w:val="009645CA"/>
    <w:rsid w:val="0096501B"/>
    <w:rsid w:val="009741AD"/>
    <w:rsid w:val="0097488B"/>
    <w:rsid w:val="00976FD0"/>
    <w:rsid w:val="00987088"/>
    <w:rsid w:val="00991030"/>
    <w:rsid w:val="00992AFA"/>
    <w:rsid w:val="00992FCA"/>
    <w:rsid w:val="00996CD2"/>
    <w:rsid w:val="00997141"/>
    <w:rsid w:val="009A04BC"/>
    <w:rsid w:val="009A15F1"/>
    <w:rsid w:val="009A27B3"/>
    <w:rsid w:val="009A28A0"/>
    <w:rsid w:val="009A333C"/>
    <w:rsid w:val="009A4655"/>
    <w:rsid w:val="009B152E"/>
    <w:rsid w:val="009B6EAA"/>
    <w:rsid w:val="009B7122"/>
    <w:rsid w:val="009D0450"/>
    <w:rsid w:val="009D31F9"/>
    <w:rsid w:val="009D39DD"/>
    <w:rsid w:val="009E0D17"/>
    <w:rsid w:val="009E22AC"/>
    <w:rsid w:val="009E7C4D"/>
    <w:rsid w:val="009F1425"/>
    <w:rsid w:val="009F2D02"/>
    <w:rsid w:val="009F4C2C"/>
    <w:rsid w:val="00A0073E"/>
    <w:rsid w:val="00A10BE0"/>
    <w:rsid w:val="00A14B6B"/>
    <w:rsid w:val="00A158FF"/>
    <w:rsid w:val="00A205A7"/>
    <w:rsid w:val="00A213CC"/>
    <w:rsid w:val="00A219ED"/>
    <w:rsid w:val="00A41D38"/>
    <w:rsid w:val="00A509AB"/>
    <w:rsid w:val="00A53DFB"/>
    <w:rsid w:val="00A54085"/>
    <w:rsid w:val="00A547A6"/>
    <w:rsid w:val="00A60E27"/>
    <w:rsid w:val="00A62031"/>
    <w:rsid w:val="00A65EE7"/>
    <w:rsid w:val="00A6608B"/>
    <w:rsid w:val="00A72C80"/>
    <w:rsid w:val="00A73B7E"/>
    <w:rsid w:val="00A74E28"/>
    <w:rsid w:val="00A75677"/>
    <w:rsid w:val="00A76417"/>
    <w:rsid w:val="00A8262A"/>
    <w:rsid w:val="00A828BD"/>
    <w:rsid w:val="00A84147"/>
    <w:rsid w:val="00A93126"/>
    <w:rsid w:val="00AA234F"/>
    <w:rsid w:val="00AA26A1"/>
    <w:rsid w:val="00AA3A57"/>
    <w:rsid w:val="00AA5737"/>
    <w:rsid w:val="00AC0248"/>
    <w:rsid w:val="00AC084E"/>
    <w:rsid w:val="00AC1D81"/>
    <w:rsid w:val="00AC5F0C"/>
    <w:rsid w:val="00AC6F09"/>
    <w:rsid w:val="00AC7472"/>
    <w:rsid w:val="00AD64EF"/>
    <w:rsid w:val="00AD6F1C"/>
    <w:rsid w:val="00AE0060"/>
    <w:rsid w:val="00AE4F1C"/>
    <w:rsid w:val="00AE7246"/>
    <w:rsid w:val="00AF345A"/>
    <w:rsid w:val="00AF5A64"/>
    <w:rsid w:val="00B00CFA"/>
    <w:rsid w:val="00B049D8"/>
    <w:rsid w:val="00B06E8A"/>
    <w:rsid w:val="00B10BAD"/>
    <w:rsid w:val="00B1437F"/>
    <w:rsid w:val="00B16BD5"/>
    <w:rsid w:val="00B16F27"/>
    <w:rsid w:val="00B17066"/>
    <w:rsid w:val="00B17FDD"/>
    <w:rsid w:val="00B22EBE"/>
    <w:rsid w:val="00B325AC"/>
    <w:rsid w:val="00B351F0"/>
    <w:rsid w:val="00B36E64"/>
    <w:rsid w:val="00B417A8"/>
    <w:rsid w:val="00B41E2F"/>
    <w:rsid w:val="00B47C42"/>
    <w:rsid w:val="00B5058D"/>
    <w:rsid w:val="00B50BAF"/>
    <w:rsid w:val="00B52C8C"/>
    <w:rsid w:val="00B564FC"/>
    <w:rsid w:val="00B64110"/>
    <w:rsid w:val="00B6605B"/>
    <w:rsid w:val="00B76165"/>
    <w:rsid w:val="00B82FC3"/>
    <w:rsid w:val="00B8561D"/>
    <w:rsid w:val="00B867E6"/>
    <w:rsid w:val="00B87C75"/>
    <w:rsid w:val="00B910C3"/>
    <w:rsid w:val="00B92AF7"/>
    <w:rsid w:val="00BB1F87"/>
    <w:rsid w:val="00BB57B6"/>
    <w:rsid w:val="00BC1537"/>
    <w:rsid w:val="00BC7376"/>
    <w:rsid w:val="00BC77EE"/>
    <w:rsid w:val="00BC7888"/>
    <w:rsid w:val="00BD3A49"/>
    <w:rsid w:val="00BE5DA7"/>
    <w:rsid w:val="00BE6BAB"/>
    <w:rsid w:val="00BE6BB0"/>
    <w:rsid w:val="00BE6FA6"/>
    <w:rsid w:val="00BF0FE4"/>
    <w:rsid w:val="00BF2EC8"/>
    <w:rsid w:val="00BF30F3"/>
    <w:rsid w:val="00BF6A6F"/>
    <w:rsid w:val="00BF78E3"/>
    <w:rsid w:val="00C03E83"/>
    <w:rsid w:val="00C11E52"/>
    <w:rsid w:val="00C15556"/>
    <w:rsid w:val="00C163E8"/>
    <w:rsid w:val="00C2277C"/>
    <w:rsid w:val="00C34089"/>
    <w:rsid w:val="00C3539E"/>
    <w:rsid w:val="00C35AAC"/>
    <w:rsid w:val="00C406F6"/>
    <w:rsid w:val="00C43831"/>
    <w:rsid w:val="00C63439"/>
    <w:rsid w:val="00C705CB"/>
    <w:rsid w:val="00C710A5"/>
    <w:rsid w:val="00C7196C"/>
    <w:rsid w:val="00C76D77"/>
    <w:rsid w:val="00C80CCA"/>
    <w:rsid w:val="00C829FA"/>
    <w:rsid w:val="00C85D7E"/>
    <w:rsid w:val="00C87D48"/>
    <w:rsid w:val="00CA1E59"/>
    <w:rsid w:val="00CA5E45"/>
    <w:rsid w:val="00CB1968"/>
    <w:rsid w:val="00CB1D7C"/>
    <w:rsid w:val="00CB2836"/>
    <w:rsid w:val="00CB2E7E"/>
    <w:rsid w:val="00CC074C"/>
    <w:rsid w:val="00CC7AEB"/>
    <w:rsid w:val="00CD0B4D"/>
    <w:rsid w:val="00CD168C"/>
    <w:rsid w:val="00CD5753"/>
    <w:rsid w:val="00CD578B"/>
    <w:rsid w:val="00CE3CD8"/>
    <w:rsid w:val="00CE53F9"/>
    <w:rsid w:val="00CE5C2C"/>
    <w:rsid w:val="00CE6E43"/>
    <w:rsid w:val="00CF19EC"/>
    <w:rsid w:val="00CF1EB5"/>
    <w:rsid w:val="00CF4887"/>
    <w:rsid w:val="00D027DA"/>
    <w:rsid w:val="00D104E3"/>
    <w:rsid w:val="00D16414"/>
    <w:rsid w:val="00D33F04"/>
    <w:rsid w:val="00D442D4"/>
    <w:rsid w:val="00D53449"/>
    <w:rsid w:val="00D56EC7"/>
    <w:rsid w:val="00D6489D"/>
    <w:rsid w:val="00D670C2"/>
    <w:rsid w:val="00D67EC7"/>
    <w:rsid w:val="00D67EE1"/>
    <w:rsid w:val="00D7461E"/>
    <w:rsid w:val="00D74881"/>
    <w:rsid w:val="00D84650"/>
    <w:rsid w:val="00D9137C"/>
    <w:rsid w:val="00D91511"/>
    <w:rsid w:val="00D92255"/>
    <w:rsid w:val="00D929D1"/>
    <w:rsid w:val="00DA6F8F"/>
    <w:rsid w:val="00DA76CF"/>
    <w:rsid w:val="00DA7774"/>
    <w:rsid w:val="00DB0977"/>
    <w:rsid w:val="00DB1E41"/>
    <w:rsid w:val="00DB3D52"/>
    <w:rsid w:val="00DB52EF"/>
    <w:rsid w:val="00DB614B"/>
    <w:rsid w:val="00DB72F5"/>
    <w:rsid w:val="00DC07C6"/>
    <w:rsid w:val="00DC3B18"/>
    <w:rsid w:val="00DC5FFD"/>
    <w:rsid w:val="00DC606B"/>
    <w:rsid w:val="00DC7289"/>
    <w:rsid w:val="00DD275E"/>
    <w:rsid w:val="00DD5C94"/>
    <w:rsid w:val="00DF035B"/>
    <w:rsid w:val="00DF67A4"/>
    <w:rsid w:val="00E115CD"/>
    <w:rsid w:val="00E218CB"/>
    <w:rsid w:val="00E23CAE"/>
    <w:rsid w:val="00E249AC"/>
    <w:rsid w:val="00E26C95"/>
    <w:rsid w:val="00E33700"/>
    <w:rsid w:val="00E3501D"/>
    <w:rsid w:val="00E35241"/>
    <w:rsid w:val="00E35833"/>
    <w:rsid w:val="00E36CC0"/>
    <w:rsid w:val="00E40A35"/>
    <w:rsid w:val="00E44E0D"/>
    <w:rsid w:val="00E45187"/>
    <w:rsid w:val="00E47C2D"/>
    <w:rsid w:val="00E5557C"/>
    <w:rsid w:val="00E5622B"/>
    <w:rsid w:val="00E5647A"/>
    <w:rsid w:val="00E638F8"/>
    <w:rsid w:val="00E63F29"/>
    <w:rsid w:val="00E662A5"/>
    <w:rsid w:val="00E66714"/>
    <w:rsid w:val="00E72797"/>
    <w:rsid w:val="00E733E2"/>
    <w:rsid w:val="00E7349A"/>
    <w:rsid w:val="00E7461E"/>
    <w:rsid w:val="00E778AF"/>
    <w:rsid w:val="00E77992"/>
    <w:rsid w:val="00E83204"/>
    <w:rsid w:val="00E83A13"/>
    <w:rsid w:val="00E87236"/>
    <w:rsid w:val="00E9294E"/>
    <w:rsid w:val="00E94E33"/>
    <w:rsid w:val="00E95276"/>
    <w:rsid w:val="00E962B6"/>
    <w:rsid w:val="00EA3360"/>
    <w:rsid w:val="00EA6159"/>
    <w:rsid w:val="00EB1A97"/>
    <w:rsid w:val="00EC0D9B"/>
    <w:rsid w:val="00EC22E8"/>
    <w:rsid w:val="00EC2FA1"/>
    <w:rsid w:val="00EC6601"/>
    <w:rsid w:val="00EC6E49"/>
    <w:rsid w:val="00ED37B3"/>
    <w:rsid w:val="00ED4E31"/>
    <w:rsid w:val="00ED5793"/>
    <w:rsid w:val="00ED5EC4"/>
    <w:rsid w:val="00EF0753"/>
    <w:rsid w:val="00EF0D15"/>
    <w:rsid w:val="00EF3911"/>
    <w:rsid w:val="00EF3F3F"/>
    <w:rsid w:val="00EF5B8A"/>
    <w:rsid w:val="00F05829"/>
    <w:rsid w:val="00F077E4"/>
    <w:rsid w:val="00F2113D"/>
    <w:rsid w:val="00F24F22"/>
    <w:rsid w:val="00F263CE"/>
    <w:rsid w:val="00F26652"/>
    <w:rsid w:val="00F3211A"/>
    <w:rsid w:val="00F32346"/>
    <w:rsid w:val="00F335EB"/>
    <w:rsid w:val="00F34178"/>
    <w:rsid w:val="00F3726C"/>
    <w:rsid w:val="00F4419F"/>
    <w:rsid w:val="00F472CA"/>
    <w:rsid w:val="00F51948"/>
    <w:rsid w:val="00F52CAB"/>
    <w:rsid w:val="00F552BD"/>
    <w:rsid w:val="00F65663"/>
    <w:rsid w:val="00F66C32"/>
    <w:rsid w:val="00F7171C"/>
    <w:rsid w:val="00F720C4"/>
    <w:rsid w:val="00F72F95"/>
    <w:rsid w:val="00F85492"/>
    <w:rsid w:val="00F8592A"/>
    <w:rsid w:val="00F8606C"/>
    <w:rsid w:val="00F8617B"/>
    <w:rsid w:val="00F909F7"/>
    <w:rsid w:val="00FA21AC"/>
    <w:rsid w:val="00FA5B05"/>
    <w:rsid w:val="00FA67ED"/>
    <w:rsid w:val="00FB0CB5"/>
    <w:rsid w:val="00FB5704"/>
    <w:rsid w:val="00FC4AFA"/>
    <w:rsid w:val="00FD0865"/>
    <w:rsid w:val="00FD2C93"/>
    <w:rsid w:val="00FD3557"/>
    <w:rsid w:val="00FD547C"/>
    <w:rsid w:val="00FE0A3C"/>
    <w:rsid w:val="00FE7497"/>
    <w:rsid w:val="00FF0066"/>
    <w:rsid w:val="00FF7DC9"/>
    <w:rsid w:val="01A2AF9C"/>
    <w:rsid w:val="090BDA36"/>
    <w:rsid w:val="0CA06B54"/>
    <w:rsid w:val="1D4D61B5"/>
    <w:rsid w:val="2330669F"/>
    <w:rsid w:val="5190CD94"/>
    <w:rsid w:val="54C86E56"/>
    <w:rsid w:val="54ED4C7C"/>
    <w:rsid w:val="5CD2C221"/>
    <w:rsid w:val="5FFEF0C6"/>
    <w:rsid w:val="66B6A29C"/>
    <w:rsid w:val="7AECC2EA"/>
    <w:rsid w:val="7B38E2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5F5C"/>
  <w15:chartTrackingRefBased/>
  <w15:docId w15:val="{DE072F2E-34E2-4E6F-8C46-94069104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0D5"/>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D23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23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D239B"/>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9B"/>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0D239B"/>
    <w:rPr>
      <w:rFonts w:ascii="Times New Roman" w:eastAsia="Times New Roman" w:hAnsi="Times New Roman" w:cs="Times New Roman"/>
      <w:b/>
      <w:bCs/>
      <w:sz w:val="27"/>
      <w:szCs w:val="27"/>
      <w:lang w:eastAsia="en-GB"/>
    </w:rPr>
  </w:style>
  <w:style w:type="paragraph" w:styleId="Footer">
    <w:name w:val="footer"/>
    <w:basedOn w:val="Normal"/>
    <w:link w:val="FooterChar"/>
    <w:rsid w:val="000D239B"/>
    <w:pPr>
      <w:tabs>
        <w:tab w:val="center" w:pos="4153"/>
        <w:tab w:val="right" w:pos="8306"/>
      </w:tabs>
    </w:pPr>
  </w:style>
  <w:style w:type="character" w:customStyle="1" w:styleId="FooterChar">
    <w:name w:val="Footer Char"/>
    <w:basedOn w:val="DefaultParagraphFont"/>
    <w:link w:val="Footer"/>
    <w:rsid w:val="000D239B"/>
    <w:rPr>
      <w:rFonts w:ascii="Times New Roman" w:eastAsia="Times New Roman" w:hAnsi="Times New Roman" w:cs="Times New Roman"/>
      <w:sz w:val="24"/>
      <w:szCs w:val="20"/>
      <w:lang w:val="en-US"/>
    </w:rPr>
  </w:style>
  <w:style w:type="character" w:styleId="PageNumber">
    <w:name w:val="page number"/>
    <w:basedOn w:val="DefaultParagraphFont"/>
    <w:rsid w:val="000D239B"/>
  </w:style>
  <w:style w:type="table" w:styleId="TableGrid">
    <w:name w:val="Table Grid"/>
    <w:basedOn w:val="TableNormal"/>
    <w:uiPriority w:val="59"/>
    <w:rsid w:val="000D23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239B"/>
    <w:rPr>
      <w:color w:val="0000FF"/>
      <w:u w:val="single"/>
    </w:rPr>
  </w:style>
  <w:style w:type="paragraph" w:styleId="BodyText">
    <w:name w:val="Body Text"/>
    <w:basedOn w:val="Normal"/>
    <w:link w:val="BodyTextChar"/>
    <w:rsid w:val="000D239B"/>
    <w:pPr>
      <w:spacing w:after="240"/>
    </w:pPr>
    <w:rPr>
      <w:rFonts w:ascii="Arial" w:eastAsia="Calibri" w:hAnsi="Arial"/>
    </w:rPr>
  </w:style>
  <w:style w:type="character" w:customStyle="1" w:styleId="BodyTextChar">
    <w:name w:val="Body Text Char"/>
    <w:basedOn w:val="DefaultParagraphFont"/>
    <w:link w:val="BodyText"/>
    <w:rsid w:val="000D239B"/>
    <w:rPr>
      <w:rFonts w:ascii="Arial" w:eastAsia="Calibri" w:hAnsi="Arial" w:cs="Times New Roman"/>
      <w:sz w:val="24"/>
      <w:szCs w:val="20"/>
      <w:lang w:val="en-US"/>
    </w:rPr>
  </w:style>
  <w:style w:type="paragraph" w:styleId="ListParagraph">
    <w:name w:val="List Paragraph"/>
    <w:basedOn w:val="Normal"/>
    <w:link w:val="ListParagraphChar"/>
    <w:uiPriority w:val="34"/>
    <w:qFormat/>
    <w:rsid w:val="000D239B"/>
    <w:pPr>
      <w:ind w:left="720"/>
    </w:pPr>
    <w:rPr>
      <w:rFonts w:ascii="Calibri" w:eastAsia="Calibri" w:hAnsi="Calibri" w:cs="Calibri"/>
      <w:sz w:val="22"/>
      <w:szCs w:val="22"/>
      <w:lang w:val="en-GB"/>
    </w:rPr>
  </w:style>
  <w:style w:type="paragraph" w:customStyle="1" w:styleId="Body1">
    <w:name w:val="Body 1"/>
    <w:basedOn w:val="Normal"/>
    <w:rsid w:val="000D239B"/>
    <w:pPr>
      <w:spacing w:after="240"/>
      <w:ind w:left="431"/>
      <w:jc w:val="both"/>
    </w:pPr>
    <w:rPr>
      <w:rFonts w:ascii="Arial" w:hAnsi="Arial"/>
      <w:sz w:val="22"/>
      <w:lang w:val="en-GB"/>
    </w:rPr>
  </w:style>
  <w:style w:type="paragraph" w:styleId="TOCHeading">
    <w:name w:val="TOC Heading"/>
    <w:basedOn w:val="Heading1"/>
    <w:next w:val="Normal"/>
    <w:uiPriority w:val="39"/>
    <w:unhideWhenUsed/>
    <w:qFormat/>
    <w:rsid w:val="000D239B"/>
    <w:pPr>
      <w:spacing w:line="259" w:lineRule="auto"/>
      <w:outlineLvl w:val="9"/>
    </w:pPr>
  </w:style>
  <w:style w:type="paragraph" w:styleId="TOC1">
    <w:name w:val="toc 1"/>
    <w:basedOn w:val="Normal"/>
    <w:next w:val="Normal"/>
    <w:autoRedefine/>
    <w:uiPriority w:val="39"/>
    <w:rsid w:val="009D39DD"/>
    <w:pPr>
      <w:tabs>
        <w:tab w:val="right" w:leader="dot" w:pos="8115"/>
      </w:tabs>
      <w:spacing w:after="100"/>
    </w:pPr>
    <w:rPr>
      <w:rFonts w:ascii="Arial" w:hAnsi="Arial" w:cs="Arial"/>
      <w:noProof/>
    </w:rPr>
  </w:style>
  <w:style w:type="paragraph" w:styleId="TOC3">
    <w:name w:val="toc 3"/>
    <w:basedOn w:val="Normal"/>
    <w:next w:val="Normal"/>
    <w:autoRedefine/>
    <w:uiPriority w:val="39"/>
    <w:unhideWhenUsed/>
    <w:rsid w:val="000D239B"/>
    <w:pPr>
      <w:spacing w:after="100" w:line="259" w:lineRule="auto"/>
      <w:ind w:left="440"/>
    </w:pPr>
    <w:rPr>
      <w:rFonts w:asciiTheme="minorHAnsi" w:eastAsiaTheme="minorEastAsia" w:hAnsiTheme="minorHAnsi"/>
      <w:sz w:val="22"/>
      <w:szCs w:val="22"/>
    </w:rPr>
  </w:style>
  <w:style w:type="paragraph" w:customStyle="1" w:styleId="Text">
    <w:name w:val="Text"/>
    <w:basedOn w:val="Normal"/>
    <w:rsid w:val="000D239B"/>
    <w:pPr>
      <w:overflowPunct w:val="0"/>
      <w:autoSpaceDE w:val="0"/>
      <w:autoSpaceDN w:val="0"/>
      <w:adjustRightInd w:val="0"/>
      <w:spacing w:after="220"/>
      <w:jc w:val="both"/>
      <w:textAlignment w:val="baseline"/>
    </w:pPr>
    <w:rPr>
      <w:sz w:val="22"/>
      <w:szCs w:val="22"/>
      <w:lang w:val="en-GB"/>
    </w:rPr>
  </w:style>
  <w:style w:type="character" w:customStyle="1" w:styleId="Heading2Char">
    <w:name w:val="Heading 2 Char"/>
    <w:basedOn w:val="DefaultParagraphFont"/>
    <w:link w:val="Heading2"/>
    <w:uiPriority w:val="9"/>
    <w:rsid w:val="000D239B"/>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0D239B"/>
    <w:pPr>
      <w:spacing w:after="100"/>
      <w:ind w:left="240"/>
    </w:pPr>
  </w:style>
  <w:style w:type="paragraph" w:styleId="BalloonText">
    <w:name w:val="Balloon Text"/>
    <w:basedOn w:val="Normal"/>
    <w:link w:val="BalloonTextChar"/>
    <w:uiPriority w:val="99"/>
    <w:semiHidden/>
    <w:unhideWhenUsed/>
    <w:rsid w:val="00A73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B7E"/>
    <w:rPr>
      <w:rFonts w:ascii="Segoe UI" w:eastAsia="Times New Roman" w:hAnsi="Segoe UI" w:cs="Segoe UI"/>
      <w:sz w:val="18"/>
      <w:szCs w:val="18"/>
      <w:lang w:val="en-US"/>
    </w:rPr>
  </w:style>
  <w:style w:type="paragraph" w:styleId="Header">
    <w:name w:val="header"/>
    <w:basedOn w:val="Normal"/>
    <w:link w:val="HeaderChar"/>
    <w:uiPriority w:val="99"/>
    <w:unhideWhenUsed/>
    <w:rsid w:val="00B22EBE"/>
    <w:pPr>
      <w:tabs>
        <w:tab w:val="center" w:pos="4513"/>
        <w:tab w:val="right" w:pos="9026"/>
      </w:tabs>
    </w:pPr>
  </w:style>
  <w:style w:type="character" w:customStyle="1" w:styleId="HeaderChar">
    <w:name w:val="Header Char"/>
    <w:basedOn w:val="DefaultParagraphFont"/>
    <w:link w:val="Header"/>
    <w:uiPriority w:val="99"/>
    <w:rsid w:val="00B22EBE"/>
    <w:rPr>
      <w:rFonts w:ascii="Times New Roman" w:eastAsia="Times New Roman" w:hAnsi="Times New Roman" w:cs="Times New Roman"/>
      <w:sz w:val="24"/>
      <w:szCs w:val="20"/>
      <w:lang w:val="en-US"/>
    </w:rPr>
  </w:style>
  <w:style w:type="character" w:styleId="CommentReference">
    <w:name w:val="annotation reference"/>
    <w:basedOn w:val="DefaultParagraphFont"/>
    <w:semiHidden/>
    <w:unhideWhenUsed/>
    <w:rsid w:val="00F2113D"/>
    <w:rPr>
      <w:sz w:val="16"/>
      <w:szCs w:val="16"/>
    </w:rPr>
  </w:style>
  <w:style w:type="paragraph" w:styleId="CommentText">
    <w:name w:val="annotation text"/>
    <w:basedOn w:val="Normal"/>
    <w:link w:val="CommentTextChar"/>
    <w:unhideWhenUsed/>
    <w:rsid w:val="00F2113D"/>
    <w:rPr>
      <w:sz w:val="20"/>
    </w:rPr>
  </w:style>
  <w:style w:type="character" w:customStyle="1" w:styleId="CommentTextChar">
    <w:name w:val="Comment Text Char"/>
    <w:basedOn w:val="DefaultParagraphFont"/>
    <w:link w:val="CommentText"/>
    <w:rsid w:val="00F2113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113D"/>
    <w:rPr>
      <w:b/>
      <w:bCs/>
    </w:rPr>
  </w:style>
  <w:style w:type="character" w:customStyle="1" w:styleId="CommentSubjectChar">
    <w:name w:val="Comment Subject Char"/>
    <w:basedOn w:val="CommentTextChar"/>
    <w:link w:val="CommentSubject"/>
    <w:uiPriority w:val="99"/>
    <w:semiHidden/>
    <w:rsid w:val="00F2113D"/>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BB1F87"/>
    <w:pPr>
      <w:spacing w:before="100" w:beforeAutospacing="1" w:after="100" w:afterAutospacing="1"/>
    </w:pPr>
    <w:rPr>
      <w:szCs w:val="24"/>
      <w:lang w:val="en-GB" w:eastAsia="en-GB"/>
    </w:rPr>
  </w:style>
  <w:style w:type="paragraph" w:styleId="PlainText">
    <w:name w:val="Plain Text"/>
    <w:basedOn w:val="Normal"/>
    <w:link w:val="PlainTextChar"/>
    <w:rsid w:val="007B6B0A"/>
    <w:rPr>
      <w:rFonts w:ascii="Courier New" w:hAnsi="Courier New" w:cs="Courier New"/>
      <w:sz w:val="20"/>
      <w:lang w:val="en-GB" w:eastAsia="en-GB"/>
    </w:rPr>
  </w:style>
  <w:style w:type="character" w:customStyle="1" w:styleId="PlainTextChar">
    <w:name w:val="Plain Text Char"/>
    <w:basedOn w:val="DefaultParagraphFont"/>
    <w:link w:val="PlainText"/>
    <w:rsid w:val="007B6B0A"/>
    <w:rPr>
      <w:rFonts w:ascii="Courier New" w:eastAsia="Times New Roman" w:hAnsi="Courier New" w:cs="Courier New"/>
      <w:sz w:val="20"/>
      <w:szCs w:val="20"/>
      <w:lang w:eastAsia="en-GB"/>
    </w:rPr>
  </w:style>
  <w:style w:type="paragraph" w:customStyle="1" w:styleId="Body">
    <w:name w:val="Body"/>
    <w:basedOn w:val="Normal"/>
    <w:rsid w:val="00B16BD5"/>
    <w:pPr>
      <w:tabs>
        <w:tab w:val="left" w:pos="851"/>
        <w:tab w:val="left" w:pos="1843"/>
        <w:tab w:val="left" w:pos="3119"/>
        <w:tab w:val="left" w:pos="4253"/>
      </w:tabs>
    </w:pPr>
    <w:rPr>
      <w:rFonts w:ascii="Arial" w:hAnsi="Arial"/>
      <w:lang w:val="en-GB" w:eastAsia="en-GB"/>
    </w:rPr>
  </w:style>
  <w:style w:type="paragraph" w:styleId="NoSpacing">
    <w:name w:val="No Spacing"/>
    <w:uiPriority w:val="1"/>
    <w:qFormat/>
    <w:rsid w:val="0022680B"/>
    <w:pPr>
      <w:spacing w:after="0" w:line="240" w:lineRule="auto"/>
    </w:pPr>
    <w:rPr>
      <w:rFonts w:ascii="Times New Roman" w:eastAsia="Times New Roman" w:hAnsi="Times New Roman" w:cs="Times New Roman"/>
      <w:sz w:val="24"/>
      <w:szCs w:val="20"/>
      <w:lang w:val="en-US"/>
    </w:rPr>
  </w:style>
  <w:style w:type="paragraph" w:customStyle="1" w:styleId="paragraph">
    <w:name w:val="paragraph"/>
    <w:basedOn w:val="Normal"/>
    <w:rsid w:val="00824EE2"/>
    <w:pPr>
      <w:spacing w:before="100" w:beforeAutospacing="1" w:after="100" w:afterAutospacing="1"/>
    </w:pPr>
    <w:rPr>
      <w:szCs w:val="24"/>
      <w:lang w:val="en-GB" w:eastAsia="en-GB"/>
    </w:rPr>
  </w:style>
  <w:style w:type="character" w:customStyle="1" w:styleId="normaltextrun">
    <w:name w:val="normaltextrun"/>
    <w:basedOn w:val="DefaultParagraphFont"/>
    <w:rsid w:val="00824EE2"/>
  </w:style>
  <w:style w:type="character" w:customStyle="1" w:styleId="eop">
    <w:name w:val="eop"/>
    <w:basedOn w:val="DefaultParagraphFont"/>
    <w:rsid w:val="00824EE2"/>
  </w:style>
  <w:style w:type="character" w:styleId="FollowedHyperlink">
    <w:name w:val="FollowedHyperlink"/>
    <w:basedOn w:val="DefaultParagraphFont"/>
    <w:uiPriority w:val="99"/>
    <w:semiHidden/>
    <w:unhideWhenUsed/>
    <w:rsid w:val="002A0D99"/>
    <w:rPr>
      <w:color w:val="954F72" w:themeColor="followedHyperlink"/>
      <w:u w:val="single"/>
    </w:rPr>
  </w:style>
  <w:style w:type="paragraph" w:styleId="BodyTextIndent">
    <w:name w:val="Body Text Indent"/>
    <w:basedOn w:val="Normal"/>
    <w:link w:val="BodyTextIndentChar"/>
    <w:uiPriority w:val="99"/>
    <w:semiHidden/>
    <w:unhideWhenUsed/>
    <w:rsid w:val="00272482"/>
    <w:pPr>
      <w:spacing w:after="120"/>
      <w:ind w:left="283"/>
    </w:pPr>
  </w:style>
  <w:style w:type="character" w:customStyle="1" w:styleId="BodyTextIndentChar">
    <w:name w:val="Body Text Indent Char"/>
    <w:basedOn w:val="DefaultParagraphFont"/>
    <w:link w:val="BodyTextIndent"/>
    <w:uiPriority w:val="99"/>
    <w:semiHidden/>
    <w:rsid w:val="00272482"/>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locked/>
    <w:rsid w:val="00241FA9"/>
    <w:rPr>
      <w:rFonts w:ascii="Calibri" w:eastAsia="Calibri" w:hAnsi="Calibri" w:cs="Calibri"/>
    </w:rPr>
  </w:style>
  <w:style w:type="paragraph" w:customStyle="1" w:styleId="Standard">
    <w:name w:val="Standard"/>
    <w:rsid w:val="008128A6"/>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character" w:styleId="UnresolvedMention">
    <w:name w:val="Unresolved Mention"/>
    <w:basedOn w:val="DefaultParagraphFont"/>
    <w:uiPriority w:val="99"/>
    <w:semiHidden/>
    <w:unhideWhenUsed/>
    <w:rsid w:val="00F8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4975">
      <w:bodyDiv w:val="1"/>
      <w:marLeft w:val="0"/>
      <w:marRight w:val="0"/>
      <w:marTop w:val="0"/>
      <w:marBottom w:val="0"/>
      <w:divBdr>
        <w:top w:val="none" w:sz="0" w:space="0" w:color="auto"/>
        <w:left w:val="none" w:sz="0" w:space="0" w:color="auto"/>
        <w:bottom w:val="none" w:sz="0" w:space="0" w:color="auto"/>
        <w:right w:val="none" w:sz="0" w:space="0" w:color="auto"/>
      </w:divBdr>
    </w:div>
    <w:div w:id="243148139">
      <w:bodyDiv w:val="1"/>
      <w:marLeft w:val="0"/>
      <w:marRight w:val="0"/>
      <w:marTop w:val="0"/>
      <w:marBottom w:val="0"/>
      <w:divBdr>
        <w:top w:val="none" w:sz="0" w:space="0" w:color="auto"/>
        <w:left w:val="none" w:sz="0" w:space="0" w:color="auto"/>
        <w:bottom w:val="none" w:sz="0" w:space="0" w:color="auto"/>
        <w:right w:val="none" w:sz="0" w:space="0" w:color="auto"/>
      </w:divBdr>
    </w:div>
    <w:div w:id="1163082837">
      <w:bodyDiv w:val="1"/>
      <w:marLeft w:val="0"/>
      <w:marRight w:val="0"/>
      <w:marTop w:val="0"/>
      <w:marBottom w:val="0"/>
      <w:divBdr>
        <w:top w:val="none" w:sz="0" w:space="0" w:color="auto"/>
        <w:left w:val="none" w:sz="0" w:space="0" w:color="auto"/>
        <w:bottom w:val="none" w:sz="0" w:space="0" w:color="auto"/>
        <w:right w:val="none" w:sz="0" w:space="0" w:color="auto"/>
      </w:divBdr>
    </w:div>
    <w:div w:id="1361010235">
      <w:bodyDiv w:val="1"/>
      <w:marLeft w:val="0"/>
      <w:marRight w:val="0"/>
      <w:marTop w:val="0"/>
      <w:marBottom w:val="0"/>
      <w:divBdr>
        <w:top w:val="none" w:sz="0" w:space="0" w:color="auto"/>
        <w:left w:val="none" w:sz="0" w:space="0" w:color="auto"/>
        <w:bottom w:val="none" w:sz="0" w:space="0" w:color="auto"/>
        <w:right w:val="none" w:sz="0" w:space="0" w:color="auto"/>
      </w:divBdr>
    </w:div>
    <w:div w:id="1410038478">
      <w:bodyDiv w:val="1"/>
      <w:marLeft w:val="0"/>
      <w:marRight w:val="0"/>
      <w:marTop w:val="0"/>
      <w:marBottom w:val="0"/>
      <w:divBdr>
        <w:top w:val="none" w:sz="0" w:space="0" w:color="auto"/>
        <w:left w:val="none" w:sz="0" w:space="0" w:color="auto"/>
        <w:bottom w:val="none" w:sz="0" w:space="0" w:color="auto"/>
        <w:right w:val="none" w:sz="0" w:space="0" w:color="auto"/>
      </w:divBdr>
    </w:div>
    <w:div w:id="1504927513">
      <w:bodyDiv w:val="1"/>
      <w:marLeft w:val="0"/>
      <w:marRight w:val="0"/>
      <w:marTop w:val="0"/>
      <w:marBottom w:val="0"/>
      <w:divBdr>
        <w:top w:val="none" w:sz="0" w:space="0" w:color="auto"/>
        <w:left w:val="none" w:sz="0" w:space="0" w:color="auto"/>
        <w:bottom w:val="none" w:sz="0" w:space="0" w:color="auto"/>
        <w:right w:val="none" w:sz="0" w:space="0" w:color="auto"/>
      </w:divBdr>
    </w:div>
    <w:div w:id="1527909650">
      <w:bodyDiv w:val="1"/>
      <w:marLeft w:val="0"/>
      <w:marRight w:val="0"/>
      <w:marTop w:val="0"/>
      <w:marBottom w:val="0"/>
      <w:divBdr>
        <w:top w:val="none" w:sz="0" w:space="0" w:color="auto"/>
        <w:left w:val="none" w:sz="0" w:space="0" w:color="auto"/>
        <w:bottom w:val="none" w:sz="0" w:space="0" w:color="auto"/>
        <w:right w:val="none" w:sz="0" w:space="0" w:color="auto"/>
      </w:divBdr>
    </w:div>
    <w:div w:id="1801681931">
      <w:bodyDiv w:val="1"/>
      <w:marLeft w:val="0"/>
      <w:marRight w:val="0"/>
      <w:marTop w:val="0"/>
      <w:marBottom w:val="0"/>
      <w:divBdr>
        <w:top w:val="none" w:sz="0" w:space="0" w:color="auto"/>
        <w:left w:val="none" w:sz="0" w:space="0" w:color="auto"/>
        <w:bottom w:val="none" w:sz="0" w:space="0" w:color="auto"/>
        <w:right w:val="none" w:sz="0" w:space="0" w:color="auto"/>
      </w:divBdr>
    </w:div>
    <w:div w:id="1804615066">
      <w:bodyDiv w:val="1"/>
      <w:marLeft w:val="0"/>
      <w:marRight w:val="0"/>
      <w:marTop w:val="0"/>
      <w:marBottom w:val="0"/>
      <w:divBdr>
        <w:top w:val="none" w:sz="0" w:space="0" w:color="auto"/>
        <w:left w:val="none" w:sz="0" w:space="0" w:color="auto"/>
        <w:bottom w:val="none" w:sz="0" w:space="0" w:color="auto"/>
        <w:right w:val="none" w:sz="0" w:space="0" w:color="auto"/>
      </w:divBdr>
    </w:div>
    <w:div w:id="1823159479">
      <w:bodyDiv w:val="1"/>
      <w:marLeft w:val="0"/>
      <w:marRight w:val="0"/>
      <w:marTop w:val="0"/>
      <w:marBottom w:val="0"/>
      <w:divBdr>
        <w:top w:val="none" w:sz="0" w:space="0" w:color="auto"/>
        <w:left w:val="none" w:sz="0" w:space="0" w:color="auto"/>
        <w:bottom w:val="none" w:sz="0" w:space="0" w:color="auto"/>
        <w:right w:val="none" w:sz="0" w:space="0" w:color="auto"/>
      </w:divBdr>
    </w:div>
    <w:div w:id="1895771725">
      <w:bodyDiv w:val="1"/>
      <w:marLeft w:val="0"/>
      <w:marRight w:val="0"/>
      <w:marTop w:val="0"/>
      <w:marBottom w:val="0"/>
      <w:divBdr>
        <w:top w:val="none" w:sz="0" w:space="0" w:color="auto"/>
        <w:left w:val="none" w:sz="0" w:space="0" w:color="auto"/>
        <w:bottom w:val="none" w:sz="0" w:space="0" w:color="auto"/>
        <w:right w:val="none" w:sz="0" w:space="0" w:color="auto"/>
      </w:divBdr>
    </w:div>
    <w:div w:id="19195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ulturecroydon.com/wp-content/uploads/2025/05/Creative-Health-CYP-AuDHD-Specification-FINAL-1.pdf" TargetMode="External"/><Relationship Id="rId3" Type="http://schemas.openxmlformats.org/officeDocument/2006/relationships/customXml" Target="../customXml/item3.xml"/><Relationship Id="rId21" Type="http://schemas.openxmlformats.org/officeDocument/2006/relationships/hyperlink" Target="https://www.culturecroydon.com/wp-content/uploads/2025/05/Form-of-Tender-AuDHD.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xygen-finance.com/client/croyd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endhost.co.uk/croydontenders/aspx/Home" TargetMode="External"/><Relationship Id="rId20" Type="http://schemas.openxmlformats.org/officeDocument/2006/relationships/hyperlink" Target="https://www.culturecroydon.com/wp-content/uploads/2025/05/Additional-Informatio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procurement-act-2023-guidance-documents-procure-phase/guidance-central-digital-platform-and-publication-of-information-html" TargetMode="External"/><Relationship Id="rId23" Type="http://schemas.openxmlformats.org/officeDocument/2006/relationships/hyperlink" Target="https://www.culturecroydon.com/wp-content/uploads/2025/05/Volume-4b-PSP-Participation-Agreement-5-8-14-1-3.pdf" TargetMode="External"/><Relationship Id="rId10" Type="http://schemas.openxmlformats.org/officeDocument/2006/relationships/footnotes" Target="footnotes.xml"/><Relationship Id="rId19" Type="http://schemas.openxmlformats.org/officeDocument/2006/relationships/hyperlink" Target="https://www.culturecroydon.com/wp-content/uploads/2025/05/Volume-2-Pricing-Schedule-Creative-AuDHD.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culturecroydon.com/wp-content/uploads/2025/05/Short-Form-Contract-draft-AuDH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xsi:nil="true"/>
    <DocumentAuthor xmlns="f2b78acb-a125-42ee-931d-35b42eaca4cf">
      <UserInfo>
        <DisplayName/>
        <AccountId xsi:nil="true"/>
        <AccountType/>
      </UserInfo>
    </DocumentAuthor>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xsi:nil="true"/>
    <l1c2f45cb913413195fefa0ed1a24d84 xmlns="f2b78acb-a125-42ee-931d-35b42eaca4cf">
      <Terms xmlns="http://schemas.microsoft.com/office/infopath/2007/PartnerControls"/>
    </l1c2f45cb913413195fefa0ed1a24d84>
    <lcf76f155ced4ddcb4097134ff3c332f xmlns="5e0674fa-43f3-4b4e-a11c-c498223acb9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265c3e7-f7ae-4ea0-b3f5-7c0024770d98" ContentTypeId="0x0101" PreviousValue="false" LastSyncTimeStamp="2017-08-03T12:55:10.52Z"/>
</file>

<file path=customXml/item5.xml><?xml version="1.0" encoding="utf-8"?>
<ct:contentTypeSchema xmlns:ct="http://schemas.microsoft.com/office/2006/metadata/contentType" xmlns:ma="http://schemas.microsoft.com/office/2006/metadata/properties/metaAttributes" ct:_="" ma:_="" ma:contentTypeName="Document" ma:contentTypeID="0x010100DE22B8F8D45F734F84FDFBFB8A83645D" ma:contentTypeVersion="15" ma:contentTypeDescription="Create a new document." ma:contentTypeScope="" ma:versionID="9cc09c80f8533ac9a4f296f620e8cf95">
  <xsd:schema xmlns:xsd="http://www.w3.org/2001/XMLSchema" xmlns:xs="http://www.w3.org/2001/XMLSchema" xmlns:p="http://schemas.microsoft.com/office/2006/metadata/properties" xmlns:ns1="http://schemas.microsoft.com/sharepoint/v3" xmlns:ns2="f2b78acb-a125-42ee-931d-35b42eaca4cf" xmlns:ns3="5e0674fa-43f3-4b4e-a11c-c498223acb96" xmlns:ns4="d730c0b9-246c-4a1a-9a54-041926fd79ce" targetNamespace="http://schemas.microsoft.com/office/2006/metadata/properties" ma:root="true" ma:fieldsID="20f7ae3d847a26ae0591f1b180ffe928" ns1:_="" ns2:_="" ns3:_="" ns4:_="">
    <xsd:import namespace="http://schemas.microsoft.com/sharepoint/v3"/>
    <xsd:import namespace="f2b78acb-a125-42ee-931d-35b42eaca4cf"/>
    <xsd:import namespace="5e0674fa-43f3-4b4e-a11c-c498223acb96"/>
    <xsd:import namespace="d730c0b9-246c-4a1a-9a54-041926fd79ce"/>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03fa290-20b3-4eb9-a8aa-876a2c144614}" ma:internalName="TaxCatchAll" ma:showField="CatchAllData" ma:web="d730c0b9-246c-4a1a-9a54-041926fd79c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03fa290-20b3-4eb9-a8aa-876a2c144614}" ma:internalName="TaxCatchAllLabel" ma:readOnly="true" ma:showField="CatchAllDataLabel" ma:web="d730c0b9-246c-4a1a-9a54-041926fd79ce">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674fa-43f3-4b4e-a11c-c498223acb9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0c0b9-246c-4a1a-9a54-041926fd79c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EF58A-29E8-4A0C-9C92-C471DA38B848}">
  <ds:schemaRefs>
    <ds:schemaRef ds:uri="http://schemas.microsoft.com/office/2006/metadata/properties"/>
    <ds:schemaRef ds:uri="http://schemas.microsoft.com/office/infopath/2007/PartnerControls"/>
    <ds:schemaRef ds:uri="f2b78acb-a125-42ee-931d-35b42eaca4cf"/>
    <ds:schemaRef ds:uri="5e0674fa-43f3-4b4e-a11c-c498223acb96"/>
    <ds:schemaRef ds:uri="http://schemas.microsoft.com/sharepoint/v3"/>
  </ds:schemaRefs>
</ds:datastoreItem>
</file>

<file path=customXml/itemProps2.xml><?xml version="1.0" encoding="utf-8"?>
<ds:datastoreItem xmlns:ds="http://schemas.openxmlformats.org/officeDocument/2006/customXml" ds:itemID="{5DC29CFE-651E-458B-A57F-B1678240292D}">
  <ds:schemaRefs>
    <ds:schemaRef ds:uri="http://schemas.microsoft.com/sharepoint/v3/contenttype/forms"/>
  </ds:schemaRefs>
</ds:datastoreItem>
</file>

<file path=customXml/itemProps3.xml><?xml version="1.0" encoding="utf-8"?>
<ds:datastoreItem xmlns:ds="http://schemas.openxmlformats.org/officeDocument/2006/customXml" ds:itemID="{1BF1BA8E-D50F-4FE0-9EFA-6CD06A2438FE}">
  <ds:schemaRefs>
    <ds:schemaRef ds:uri="http://schemas.openxmlformats.org/officeDocument/2006/bibliography"/>
  </ds:schemaRefs>
</ds:datastoreItem>
</file>

<file path=customXml/itemProps4.xml><?xml version="1.0" encoding="utf-8"?>
<ds:datastoreItem xmlns:ds="http://schemas.openxmlformats.org/officeDocument/2006/customXml" ds:itemID="{2597B674-2D48-4DA9-810E-64A72853443D}">
  <ds:schemaRefs>
    <ds:schemaRef ds:uri="Microsoft.SharePoint.Taxonomy.ContentTypeSync"/>
  </ds:schemaRefs>
</ds:datastoreItem>
</file>

<file path=customXml/itemProps5.xml><?xml version="1.0" encoding="utf-8"?>
<ds:datastoreItem xmlns:ds="http://schemas.openxmlformats.org/officeDocument/2006/customXml" ds:itemID="{B3024753-36FA-4C44-913B-A79E5131F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b78acb-a125-42ee-931d-35b42eaca4cf"/>
    <ds:schemaRef ds:uri="5e0674fa-43f3-4b4e-a11c-c498223acb96"/>
    <ds:schemaRef ds:uri="d730c0b9-246c-4a1a-9a54-041926fd7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3809</Words>
  <Characters>20422</Characters>
  <Application>Microsoft Office Word</Application>
  <DocSecurity>0</DocSecurity>
  <Lines>309</Lines>
  <Paragraphs>52</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Mamun</dc:creator>
  <cp:keywords/>
  <dc:description/>
  <cp:lastModifiedBy>Rodio, Lisa</cp:lastModifiedBy>
  <cp:revision>2</cp:revision>
  <cp:lastPrinted>2022-04-27T22:43:00Z</cp:lastPrinted>
  <dcterms:created xsi:type="dcterms:W3CDTF">2025-05-01T09:25:00Z</dcterms:created>
  <dcterms:modified xsi:type="dcterms:W3CDTF">2025-05-01T09:25:00Z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ctivity">
    <vt:lpwstr/>
  </property>
  <property fmtid="{D5CDD505-2E9C-101B-9397-08002B2CF9AE}" pid="4" name="OrganisationalUnit">
    <vt:lpwstr/>
  </property>
  <property fmtid="{D5CDD505-2E9C-101B-9397-08002B2CF9AE}" pid="5" name="ContentTypeId">
    <vt:lpwstr>0x010100DE22B8F8D45F734F84FDFBFB8A83645D</vt:lpwstr>
  </property>
  <property fmtid="{D5CDD505-2E9C-101B-9397-08002B2CF9AE}" pid="6" name="MediaServiceImageTags">
    <vt:lpwstr/>
  </property>
</Properties>
</file>